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E5B54" w14:textId="77777777" w:rsidR="006F6AE6" w:rsidRPr="006F6AE6" w:rsidRDefault="006F6AE6" w:rsidP="006F6AE6">
      <w:pPr>
        <w:jc w:val="center"/>
        <w:rPr>
          <w:rFonts w:asciiTheme="majorHAnsi" w:hAnsiTheme="majorHAnsi"/>
          <w:b/>
          <w:bCs/>
          <w:sz w:val="28"/>
          <w:szCs w:val="28"/>
          <w:u w:val="single"/>
        </w:rPr>
      </w:pPr>
      <w:r w:rsidRPr="006F6AE6">
        <w:rPr>
          <w:rFonts w:asciiTheme="majorHAnsi" w:hAnsiTheme="majorHAnsi"/>
          <w:b/>
          <w:bCs/>
          <w:sz w:val="28"/>
          <w:szCs w:val="28"/>
          <w:u w:val="single"/>
        </w:rPr>
        <w:t>The Royal (Crown Aided) First School</w:t>
      </w:r>
    </w:p>
    <w:p w14:paraId="2322620F" w14:textId="77777777" w:rsidR="006F6AE6" w:rsidRPr="006F6AE6" w:rsidRDefault="006F6AE6" w:rsidP="006F6AE6">
      <w:pPr>
        <w:jc w:val="center"/>
        <w:rPr>
          <w:rFonts w:asciiTheme="majorHAnsi" w:hAnsiTheme="majorHAnsi"/>
          <w:b/>
          <w:bCs/>
          <w:sz w:val="28"/>
          <w:szCs w:val="28"/>
          <w:u w:val="single"/>
        </w:rPr>
      </w:pPr>
    </w:p>
    <w:p w14:paraId="7918AA4B" w14:textId="77777777" w:rsidR="006F6AE6" w:rsidRPr="006F6AE6" w:rsidRDefault="006F6AE6" w:rsidP="006F6AE6">
      <w:pPr>
        <w:jc w:val="center"/>
        <w:rPr>
          <w:rFonts w:asciiTheme="majorHAnsi" w:hAnsiTheme="majorHAnsi"/>
          <w:b/>
          <w:bCs/>
          <w:sz w:val="28"/>
          <w:szCs w:val="28"/>
          <w:u w:val="single"/>
        </w:rPr>
      </w:pPr>
      <w:r w:rsidRPr="006F6AE6">
        <w:rPr>
          <w:b/>
          <w:noProof/>
          <w:sz w:val="28"/>
          <w:szCs w:val="28"/>
          <w:lang w:eastAsia="en-GB"/>
        </w:rPr>
        <w:drawing>
          <wp:anchor distT="0" distB="0" distL="114300" distR="114300" simplePos="0" relativeHeight="251659264" behindDoc="1" locked="0" layoutInCell="1" allowOverlap="1" wp14:anchorId="6712C731" wp14:editId="56708BC6">
            <wp:simplePos x="0" y="0"/>
            <wp:positionH relativeFrom="column">
              <wp:align>center</wp:align>
            </wp:positionH>
            <wp:positionV relativeFrom="paragraph">
              <wp:posOffset>85090</wp:posOffset>
            </wp:positionV>
            <wp:extent cx="796290"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 cy="862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249FF13" w14:textId="77777777" w:rsidR="006F6AE6" w:rsidRPr="006F6AE6" w:rsidRDefault="006F6AE6" w:rsidP="006F6AE6">
      <w:pPr>
        <w:jc w:val="center"/>
        <w:rPr>
          <w:rFonts w:asciiTheme="majorHAnsi" w:hAnsiTheme="majorHAnsi"/>
          <w:b/>
          <w:bCs/>
          <w:sz w:val="28"/>
          <w:szCs w:val="28"/>
          <w:u w:val="single"/>
        </w:rPr>
      </w:pPr>
    </w:p>
    <w:p w14:paraId="2BCB513F" w14:textId="77777777" w:rsidR="006F6AE6" w:rsidRPr="006F6AE6" w:rsidRDefault="006F6AE6" w:rsidP="006F6AE6">
      <w:pPr>
        <w:jc w:val="center"/>
        <w:rPr>
          <w:rFonts w:asciiTheme="majorHAnsi" w:hAnsiTheme="majorHAnsi"/>
          <w:b/>
          <w:bCs/>
          <w:sz w:val="28"/>
          <w:szCs w:val="28"/>
          <w:u w:val="single"/>
        </w:rPr>
      </w:pPr>
    </w:p>
    <w:p w14:paraId="31F8B375" w14:textId="77777777" w:rsidR="006F6AE6" w:rsidRPr="006F6AE6" w:rsidRDefault="006F6AE6" w:rsidP="006F6AE6">
      <w:pPr>
        <w:jc w:val="center"/>
        <w:rPr>
          <w:rFonts w:asciiTheme="majorHAnsi" w:hAnsiTheme="majorHAnsi"/>
          <w:b/>
          <w:bCs/>
          <w:sz w:val="28"/>
          <w:szCs w:val="28"/>
          <w:u w:val="single"/>
        </w:rPr>
      </w:pPr>
    </w:p>
    <w:p w14:paraId="2D09539D" w14:textId="77777777" w:rsidR="006F6AE6" w:rsidRPr="006F6AE6" w:rsidRDefault="006F6AE6" w:rsidP="006F6AE6">
      <w:pPr>
        <w:rPr>
          <w:rFonts w:asciiTheme="majorHAnsi" w:hAnsiTheme="majorHAnsi"/>
          <w:b/>
          <w:bCs/>
          <w:sz w:val="28"/>
          <w:szCs w:val="28"/>
          <w:u w:val="single"/>
        </w:rPr>
      </w:pPr>
    </w:p>
    <w:p w14:paraId="59D98C25" w14:textId="77777777" w:rsidR="006F6AE6" w:rsidRPr="006F6AE6" w:rsidRDefault="006F6AE6" w:rsidP="006F6AE6">
      <w:pPr>
        <w:jc w:val="center"/>
        <w:rPr>
          <w:rFonts w:asciiTheme="majorHAnsi" w:hAnsiTheme="majorHAnsi"/>
          <w:b/>
          <w:bCs/>
          <w:sz w:val="28"/>
          <w:szCs w:val="28"/>
          <w:u w:val="single"/>
        </w:rPr>
      </w:pPr>
      <w:proofErr w:type="spellStart"/>
      <w:r w:rsidRPr="006F6AE6">
        <w:rPr>
          <w:rFonts w:asciiTheme="majorHAnsi" w:hAnsiTheme="majorHAnsi"/>
          <w:b/>
          <w:bCs/>
          <w:sz w:val="28"/>
          <w:szCs w:val="28"/>
          <w:u w:val="single"/>
        </w:rPr>
        <w:t>Anti Bullying</w:t>
      </w:r>
      <w:proofErr w:type="spellEnd"/>
      <w:r w:rsidRPr="006F6AE6">
        <w:rPr>
          <w:rFonts w:asciiTheme="majorHAnsi" w:hAnsiTheme="majorHAnsi"/>
          <w:b/>
          <w:bCs/>
          <w:sz w:val="28"/>
          <w:szCs w:val="28"/>
          <w:u w:val="single"/>
        </w:rPr>
        <w:t xml:space="preserve"> Policy </w:t>
      </w:r>
    </w:p>
    <w:p w14:paraId="09E246AE" w14:textId="77777777" w:rsidR="006F6AE6" w:rsidRPr="006F6AE6" w:rsidRDefault="006F6AE6" w:rsidP="006F6AE6">
      <w:pPr>
        <w:jc w:val="center"/>
        <w:rPr>
          <w:rFonts w:asciiTheme="majorHAnsi" w:hAnsiTheme="majorHAnsi"/>
          <w:b/>
          <w:bCs/>
          <w:sz w:val="28"/>
          <w:szCs w:val="28"/>
          <w:u w:val="single"/>
        </w:rPr>
      </w:pPr>
    </w:p>
    <w:p w14:paraId="48BE2F84" w14:textId="77777777" w:rsidR="006F6AE6" w:rsidRPr="00C43BDE" w:rsidRDefault="006F6AE6" w:rsidP="006F6AE6">
      <w:pPr>
        <w:jc w:val="center"/>
        <w:rPr>
          <w:rFonts w:asciiTheme="majorHAnsi" w:hAnsiTheme="majorHAnsi"/>
          <w:b/>
          <w:bCs/>
          <w:u w:val="single"/>
        </w:rPr>
      </w:pPr>
    </w:p>
    <w:p w14:paraId="4331BE88" w14:textId="772626BB" w:rsidR="006F6AE6" w:rsidRDefault="00DF236E" w:rsidP="006F6AE6">
      <w:pPr>
        <w:jc w:val="center"/>
        <w:rPr>
          <w:b/>
          <w:i/>
          <w:color w:val="008000"/>
        </w:rPr>
      </w:pPr>
      <w:r>
        <w:rPr>
          <w:b/>
          <w:i/>
          <w:color w:val="008000"/>
        </w:rPr>
        <w:t>“Inspired to learn</w:t>
      </w:r>
      <w:r w:rsidR="006F6AE6" w:rsidRPr="00C43BDE">
        <w:rPr>
          <w:b/>
          <w:i/>
          <w:color w:val="008000"/>
        </w:rPr>
        <w:t>”</w:t>
      </w:r>
    </w:p>
    <w:p w14:paraId="1CF7FA5E" w14:textId="77777777" w:rsidR="00B46806" w:rsidRDefault="00B46806" w:rsidP="006F6AE6">
      <w:pPr>
        <w:jc w:val="center"/>
        <w:rPr>
          <w:b/>
          <w:i/>
          <w:color w:val="008000"/>
        </w:rPr>
      </w:pPr>
    </w:p>
    <w:p w14:paraId="704CA1C4" w14:textId="77777777" w:rsidR="00B46806" w:rsidRPr="00C43BDE" w:rsidRDefault="00B46806" w:rsidP="006F6AE6">
      <w:pPr>
        <w:jc w:val="center"/>
        <w:rPr>
          <w:b/>
          <w:i/>
          <w:color w:val="008000"/>
        </w:rPr>
      </w:pPr>
    </w:p>
    <w:tbl>
      <w:tblPr>
        <w:tblStyle w:val="TableGrid"/>
        <w:tblW w:w="0" w:type="auto"/>
        <w:tblInd w:w="1384" w:type="dxa"/>
        <w:tblLook w:val="04A0" w:firstRow="1" w:lastRow="0" w:firstColumn="1" w:lastColumn="0" w:noHBand="0" w:noVBand="1"/>
      </w:tblPr>
      <w:tblGrid>
        <w:gridCol w:w="3402"/>
        <w:gridCol w:w="2835"/>
      </w:tblGrid>
      <w:tr w:rsidR="00B46806" w14:paraId="6BF2BF22" w14:textId="77777777" w:rsidTr="00B46806">
        <w:tc>
          <w:tcPr>
            <w:tcW w:w="3402" w:type="dxa"/>
          </w:tcPr>
          <w:p w14:paraId="6FF997E8" w14:textId="77777777" w:rsidR="00B46806" w:rsidRPr="00B46806" w:rsidRDefault="00B46806" w:rsidP="004E00A3">
            <w:pPr>
              <w:rPr>
                <w:rFonts w:asciiTheme="majorHAnsi" w:hAnsiTheme="majorHAnsi"/>
                <w:sz w:val="24"/>
                <w:szCs w:val="24"/>
              </w:rPr>
            </w:pPr>
            <w:r w:rsidRPr="00B46806">
              <w:rPr>
                <w:rFonts w:asciiTheme="majorHAnsi" w:hAnsiTheme="majorHAnsi"/>
                <w:sz w:val="24"/>
                <w:szCs w:val="24"/>
              </w:rPr>
              <w:t>Date reviewed:</w:t>
            </w:r>
          </w:p>
        </w:tc>
        <w:tc>
          <w:tcPr>
            <w:tcW w:w="2835" w:type="dxa"/>
          </w:tcPr>
          <w:p w14:paraId="5545A5B4" w14:textId="0B044E58" w:rsidR="00B46806" w:rsidRPr="00B46806" w:rsidRDefault="00FF107A" w:rsidP="004E00A3">
            <w:pPr>
              <w:rPr>
                <w:rFonts w:asciiTheme="majorHAnsi" w:hAnsiTheme="majorHAnsi"/>
                <w:sz w:val="24"/>
                <w:szCs w:val="24"/>
              </w:rPr>
            </w:pPr>
            <w:r>
              <w:rPr>
                <w:rFonts w:asciiTheme="majorHAnsi" w:hAnsiTheme="majorHAnsi"/>
                <w:sz w:val="24"/>
                <w:szCs w:val="24"/>
              </w:rPr>
              <w:t>February 2016</w:t>
            </w:r>
          </w:p>
        </w:tc>
      </w:tr>
      <w:tr w:rsidR="00B46806" w14:paraId="485DC63E" w14:textId="77777777" w:rsidTr="00B46806">
        <w:tc>
          <w:tcPr>
            <w:tcW w:w="3402" w:type="dxa"/>
          </w:tcPr>
          <w:p w14:paraId="352DDE8E" w14:textId="77777777" w:rsidR="00B46806" w:rsidRPr="00B46806" w:rsidRDefault="00B46806" w:rsidP="004E00A3">
            <w:pPr>
              <w:rPr>
                <w:rFonts w:asciiTheme="majorHAnsi" w:hAnsiTheme="majorHAnsi"/>
                <w:sz w:val="24"/>
                <w:szCs w:val="24"/>
              </w:rPr>
            </w:pPr>
            <w:r w:rsidRPr="00B46806">
              <w:rPr>
                <w:rFonts w:asciiTheme="majorHAnsi" w:hAnsiTheme="majorHAnsi"/>
                <w:sz w:val="24"/>
                <w:szCs w:val="24"/>
              </w:rPr>
              <w:t>Date of next review:</w:t>
            </w:r>
          </w:p>
        </w:tc>
        <w:tc>
          <w:tcPr>
            <w:tcW w:w="2835" w:type="dxa"/>
          </w:tcPr>
          <w:p w14:paraId="3BBFCE65" w14:textId="28C1CFB7" w:rsidR="00B46806" w:rsidRPr="00B46806" w:rsidRDefault="0069193E" w:rsidP="004E00A3">
            <w:pPr>
              <w:rPr>
                <w:rFonts w:asciiTheme="majorHAnsi" w:hAnsiTheme="majorHAnsi"/>
                <w:sz w:val="24"/>
                <w:szCs w:val="24"/>
              </w:rPr>
            </w:pPr>
            <w:r>
              <w:rPr>
                <w:rFonts w:asciiTheme="majorHAnsi" w:hAnsiTheme="majorHAnsi"/>
                <w:sz w:val="24"/>
                <w:szCs w:val="24"/>
              </w:rPr>
              <w:t>February 2019</w:t>
            </w:r>
            <w:bookmarkStart w:id="0" w:name="_GoBack"/>
            <w:bookmarkEnd w:id="0"/>
          </w:p>
        </w:tc>
      </w:tr>
      <w:tr w:rsidR="00B46806" w14:paraId="55B13700" w14:textId="77777777" w:rsidTr="00B46806">
        <w:tc>
          <w:tcPr>
            <w:tcW w:w="3402" w:type="dxa"/>
          </w:tcPr>
          <w:p w14:paraId="508B1249" w14:textId="77777777" w:rsidR="00B46806" w:rsidRPr="00B46806" w:rsidRDefault="00B46806" w:rsidP="004E00A3">
            <w:pPr>
              <w:rPr>
                <w:rFonts w:asciiTheme="majorHAnsi" w:hAnsiTheme="majorHAnsi"/>
                <w:sz w:val="24"/>
                <w:szCs w:val="24"/>
              </w:rPr>
            </w:pPr>
            <w:r w:rsidRPr="00B46806">
              <w:rPr>
                <w:rFonts w:asciiTheme="majorHAnsi" w:hAnsiTheme="majorHAnsi"/>
                <w:sz w:val="24"/>
                <w:szCs w:val="24"/>
              </w:rPr>
              <w:t>To be reviewed by:</w:t>
            </w:r>
          </w:p>
        </w:tc>
        <w:tc>
          <w:tcPr>
            <w:tcW w:w="2835" w:type="dxa"/>
          </w:tcPr>
          <w:p w14:paraId="02496B97" w14:textId="51FAB2E7" w:rsidR="00B46806" w:rsidRPr="00B46806" w:rsidRDefault="00FF107A" w:rsidP="004E00A3">
            <w:pPr>
              <w:rPr>
                <w:rFonts w:asciiTheme="majorHAnsi" w:hAnsiTheme="majorHAnsi"/>
                <w:sz w:val="24"/>
                <w:szCs w:val="24"/>
              </w:rPr>
            </w:pPr>
            <w:r>
              <w:rPr>
                <w:rFonts w:asciiTheme="majorHAnsi" w:hAnsiTheme="majorHAnsi"/>
                <w:sz w:val="24"/>
                <w:szCs w:val="24"/>
              </w:rPr>
              <w:t>Headteacher</w:t>
            </w:r>
          </w:p>
        </w:tc>
      </w:tr>
    </w:tbl>
    <w:p w14:paraId="72009F9B" w14:textId="77777777" w:rsidR="00B46806" w:rsidRDefault="00B46806" w:rsidP="00B46806"/>
    <w:p w14:paraId="6667509B" w14:textId="77777777" w:rsidR="00405AA5" w:rsidRPr="007379F3" w:rsidRDefault="00405AA5" w:rsidP="007379F3">
      <w:pPr>
        <w:pStyle w:val="Heading2"/>
        <w:spacing w:line="360" w:lineRule="auto"/>
        <w:jc w:val="center"/>
      </w:pPr>
    </w:p>
    <w:p w14:paraId="248C250C" w14:textId="77777777" w:rsidR="007379F3" w:rsidRDefault="007379F3" w:rsidP="00405AA5">
      <w:pPr>
        <w:pStyle w:val="BodyText"/>
        <w:spacing w:after="0" w:line="360" w:lineRule="auto"/>
        <w:ind w:left="0" w:firstLine="0"/>
        <w:jc w:val="both"/>
        <w:rPr>
          <w:rFonts w:asciiTheme="majorHAnsi" w:hAnsiTheme="majorHAnsi"/>
          <w:sz w:val="24"/>
        </w:rPr>
      </w:pPr>
    </w:p>
    <w:p w14:paraId="2F7615ED" w14:textId="77777777" w:rsidR="007379F3" w:rsidRPr="007379F3" w:rsidRDefault="007379F3" w:rsidP="007379F3">
      <w:pPr>
        <w:pStyle w:val="BodyText"/>
        <w:spacing w:after="0" w:line="360" w:lineRule="auto"/>
        <w:ind w:left="0" w:firstLine="0"/>
        <w:rPr>
          <w:sz w:val="24"/>
        </w:rPr>
      </w:pPr>
      <w:r w:rsidRPr="007379F3">
        <w:rPr>
          <w:rFonts w:asciiTheme="majorHAnsi" w:hAnsiTheme="majorHAnsi"/>
          <w:sz w:val="24"/>
        </w:rPr>
        <w:t>This is a live strategy and the Head Teacher is responsible for maintaining its accuracy. Any required amendments should be sent direct to the document owner.</w:t>
      </w:r>
    </w:p>
    <w:p w14:paraId="6033F365" w14:textId="77777777" w:rsidR="007379F3" w:rsidRDefault="007379F3" w:rsidP="00405AA5">
      <w:pPr>
        <w:pStyle w:val="BodyText"/>
        <w:spacing w:after="0" w:line="360" w:lineRule="auto"/>
        <w:ind w:left="0" w:firstLine="0"/>
        <w:jc w:val="both"/>
        <w:rPr>
          <w:rFonts w:asciiTheme="majorHAnsi" w:hAnsiTheme="majorHAnsi"/>
          <w:sz w:val="24"/>
        </w:rPr>
      </w:pPr>
    </w:p>
    <w:p w14:paraId="440D62C7" w14:textId="77777777" w:rsidR="00405AA5" w:rsidRDefault="00405AA5" w:rsidP="00405AA5">
      <w:pPr>
        <w:pStyle w:val="Heading3"/>
        <w:spacing w:line="360" w:lineRule="auto"/>
        <w:jc w:val="both"/>
      </w:pPr>
    </w:p>
    <w:p w14:paraId="50933426" w14:textId="77777777" w:rsidR="00386F15" w:rsidRDefault="00386F15">
      <w:pPr>
        <w:rPr>
          <w:rFonts w:asciiTheme="majorHAnsi" w:hAnsiTheme="majorHAnsi"/>
          <w:b/>
        </w:rPr>
      </w:pPr>
    </w:p>
    <w:p w14:paraId="3A447710" w14:textId="77777777" w:rsidR="00E75DA4" w:rsidRDefault="00E75DA4">
      <w:pPr>
        <w:rPr>
          <w:rFonts w:asciiTheme="majorHAnsi" w:hAnsiTheme="majorHAnsi"/>
          <w:b/>
        </w:rPr>
      </w:pPr>
      <w:r>
        <w:rPr>
          <w:rFonts w:asciiTheme="majorHAnsi" w:hAnsiTheme="majorHAnsi"/>
          <w:b/>
        </w:rPr>
        <w:br w:type="page"/>
      </w:r>
    </w:p>
    <w:p w14:paraId="6F9871CF" w14:textId="77777777" w:rsidR="00386F15" w:rsidRPr="00386F15" w:rsidRDefault="00386F15" w:rsidP="00386F15">
      <w:pPr>
        <w:spacing w:line="360" w:lineRule="auto"/>
        <w:jc w:val="both"/>
        <w:rPr>
          <w:rFonts w:asciiTheme="majorHAnsi" w:hAnsiTheme="majorHAnsi"/>
          <w:b/>
        </w:rPr>
      </w:pPr>
      <w:r w:rsidRPr="00386F15">
        <w:rPr>
          <w:rFonts w:asciiTheme="majorHAnsi" w:hAnsiTheme="majorHAnsi"/>
          <w:b/>
        </w:rPr>
        <w:lastRenderedPageBreak/>
        <w:t>Introduction</w:t>
      </w:r>
    </w:p>
    <w:p w14:paraId="4652F99A" w14:textId="77777777" w:rsidR="00386F15" w:rsidRPr="00386F15" w:rsidRDefault="00386F15" w:rsidP="00386F15">
      <w:pPr>
        <w:spacing w:line="360" w:lineRule="auto"/>
        <w:jc w:val="both"/>
        <w:rPr>
          <w:rFonts w:asciiTheme="majorHAnsi" w:hAnsiTheme="majorHAnsi"/>
        </w:rPr>
      </w:pPr>
      <w:r w:rsidRPr="00386F15">
        <w:rPr>
          <w:rFonts w:asciiTheme="majorHAnsi" w:hAnsiTheme="majorHAnsi"/>
        </w:rPr>
        <w:t xml:space="preserve">Bullying is defined as deliberately hurtful behaviour which is unprovoked and repeated over a period of time where it is difficult for those being bullied to defend </w:t>
      </w:r>
      <w:proofErr w:type="gramStart"/>
      <w:r w:rsidRPr="00386F15">
        <w:rPr>
          <w:rFonts w:asciiTheme="majorHAnsi" w:hAnsiTheme="majorHAnsi"/>
        </w:rPr>
        <w:t>themselves</w:t>
      </w:r>
      <w:proofErr w:type="gramEnd"/>
      <w:r w:rsidRPr="00386F15">
        <w:rPr>
          <w:rFonts w:asciiTheme="majorHAnsi" w:hAnsiTheme="majorHAnsi"/>
        </w:rPr>
        <w:t xml:space="preserve">. </w:t>
      </w:r>
      <w:r w:rsidR="00266057">
        <w:rPr>
          <w:rFonts w:asciiTheme="majorHAnsi" w:hAnsiTheme="majorHAnsi"/>
        </w:rPr>
        <w:t xml:space="preserve"> The main types of bullying are;</w:t>
      </w:r>
    </w:p>
    <w:p w14:paraId="783E55E5" w14:textId="77777777" w:rsidR="00386F15" w:rsidRPr="00386F15" w:rsidRDefault="00386F15" w:rsidP="00386F15">
      <w:pPr>
        <w:pStyle w:val="ListParagraph"/>
        <w:numPr>
          <w:ilvl w:val="0"/>
          <w:numId w:val="1"/>
        </w:numPr>
        <w:spacing w:line="360" w:lineRule="auto"/>
        <w:jc w:val="both"/>
        <w:rPr>
          <w:rFonts w:asciiTheme="majorHAnsi" w:hAnsiTheme="majorHAnsi"/>
          <w:sz w:val="24"/>
          <w:szCs w:val="24"/>
        </w:rPr>
      </w:pPr>
      <w:r w:rsidRPr="00386F15">
        <w:rPr>
          <w:rFonts w:asciiTheme="majorHAnsi" w:hAnsiTheme="majorHAnsi"/>
          <w:sz w:val="24"/>
          <w:szCs w:val="24"/>
        </w:rPr>
        <w:t xml:space="preserve">Physical (hitting, kicking, punching, </w:t>
      </w:r>
      <w:r w:rsidR="005E6C00">
        <w:rPr>
          <w:rFonts w:asciiTheme="majorHAnsi" w:hAnsiTheme="majorHAnsi"/>
          <w:sz w:val="24"/>
          <w:szCs w:val="24"/>
        </w:rPr>
        <w:t>theft of another’s property</w:t>
      </w:r>
      <w:r w:rsidRPr="00386F15">
        <w:rPr>
          <w:rFonts w:asciiTheme="majorHAnsi" w:hAnsiTheme="majorHAnsi"/>
          <w:sz w:val="24"/>
          <w:szCs w:val="24"/>
        </w:rPr>
        <w:t>)</w:t>
      </w:r>
      <w:r>
        <w:rPr>
          <w:rFonts w:asciiTheme="majorHAnsi" w:hAnsiTheme="majorHAnsi"/>
          <w:sz w:val="24"/>
          <w:szCs w:val="24"/>
        </w:rPr>
        <w:t>.</w:t>
      </w:r>
    </w:p>
    <w:p w14:paraId="0A7220F0" w14:textId="77777777" w:rsidR="00386F15" w:rsidRPr="00386F15" w:rsidRDefault="00386F15" w:rsidP="00386F15">
      <w:pPr>
        <w:pStyle w:val="ListParagraph"/>
        <w:numPr>
          <w:ilvl w:val="0"/>
          <w:numId w:val="1"/>
        </w:numPr>
        <w:spacing w:line="360" w:lineRule="auto"/>
        <w:jc w:val="both"/>
        <w:rPr>
          <w:rFonts w:asciiTheme="majorHAnsi" w:hAnsiTheme="majorHAnsi"/>
          <w:sz w:val="24"/>
          <w:szCs w:val="24"/>
        </w:rPr>
      </w:pPr>
      <w:r w:rsidRPr="00386F15">
        <w:rPr>
          <w:rFonts w:asciiTheme="majorHAnsi" w:hAnsiTheme="majorHAnsi"/>
          <w:sz w:val="24"/>
          <w:szCs w:val="24"/>
        </w:rPr>
        <w:t>Verbal (name calling, racist remarks, spreading rum</w:t>
      </w:r>
      <w:r w:rsidR="005E6C00">
        <w:rPr>
          <w:rFonts w:asciiTheme="majorHAnsi" w:hAnsiTheme="majorHAnsi"/>
          <w:sz w:val="24"/>
          <w:szCs w:val="24"/>
        </w:rPr>
        <w:t>ours</w:t>
      </w:r>
      <w:r w:rsidRPr="00386F15">
        <w:rPr>
          <w:rFonts w:asciiTheme="majorHAnsi" w:hAnsiTheme="majorHAnsi"/>
          <w:sz w:val="24"/>
          <w:szCs w:val="24"/>
        </w:rPr>
        <w:t>)</w:t>
      </w:r>
      <w:r>
        <w:rPr>
          <w:rFonts w:asciiTheme="majorHAnsi" w:hAnsiTheme="majorHAnsi"/>
          <w:sz w:val="24"/>
          <w:szCs w:val="24"/>
        </w:rPr>
        <w:t>.</w:t>
      </w:r>
    </w:p>
    <w:p w14:paraId="57665CA5" w14:textId="77777777" w:rsidR="00386F15" w:rsidRPr="00386F15" w:rsidRDefault="00386F15" w:rsidP="00386F15">
      <w:pPr>
        <w:pStyle w:val="ListParagraph"/>
        <w:numPr>
          <w:ilvl w:val="0"/>
          <w:numId w:val="1"/>
        </w:numPr>
        <w:autoSpaceDE w:val="0"/>
        <w:autoSpaceDN w:val="0"/>
        <w:adjustRightInd w:val="0"/>
        <w:spacing w:line="360" w:lineRule="auto"/>
        <w:jc w:val="both"/>
        <w:rPr>
          <w:rFonts w:asciiTheme="majorHAnsi" w:hAnsiTheme="majorHAnsi"/>
          <w:sz w:val="24"/>
          <w:szCs w:val="24"/>
        </w:rPr>
      </w:pPr>
      <w:r w:rsidRPr="00386F15">
        <w:rPr>
          <w:rFonts w:asciiTheme="majorHAnsi" w:hAnsiTheme="majorHAnsi"/>
          <w:sz w:val="24"/>
          <w:szCs w:val="24"/>
        </w:rPr>
        <w:t>Exclusion (excluding someone from social groups or discussions)</w:t>
      </w:r>
      <w:r>
        <w:rPr>
          <w:rFonts w:asciiTheme="majorHAnsi" w:hAnsiTheme="majorHAnsi"/>
          <w:sz w:val="24"/>
          <w:szCs w:val="24"/>
        </w:rPr>
        <w:t>.</w:t>
      </w:r>
    </w:p>
    <w:p w14:paraId="0CFD0E65" w14:textId="77777777" w:rsidR="00386F15" w:rsidRPr="00386F15" w:rsidRDefault="00386F15" w:rsidP="00386F15">
      <w:pPr>
        <w:pStyle w:val="ListParagraph"/>
        <w:numPr>
          <w:ilvl w:val="0"/>
          <w:numId w:val="1"/>
        </w:numPr>
        <w:autoSpaceDE w:val="0"/>
        <w:autoSpaceDN w:val="0"/>
        <w:adjustRightInd w:val="0"/>
        <w:spacing w:line="360" w:lineRule="auto"/>
        <w:jc w:val="both"/>
        <w:rPr>
          <w:rFonts w:asciiTheme="majorHAnsi" w:hAnsiTheme="majorHAnsi"/>
          <w:sz w:val="24"/>
          <w:szCs w:val="24"/>
        </w:rPr>
      </w:pPr>
      <w:r w:rsidRPr="00386F15">
        <w:rPr>
          <w:rFonts w:asciiTheme="majorHAnsi" w:hAnsiTheme="majorHAnsi"/>
          <w:sz w:val="24"/>
          <w:szCs w:val="24"/>
        </w:rPr>
        <w:t>Cyber (all areas of internet such as e-mail &amp; internet chat room misuse, mobile threats by text messaging &amp; calls) – see E-safety policy</w:t>
      </w:r>
      <w:r>
        <w:rPr>
          <w:rFonts w:asciiTheme="majorHAnsi" w:hAnsiTheme="majorHAnsi"/>
          <w:sz w:val="24"/>
          <w:szCs w:val="24"/>
        </w:rPr>
        <w:t>.</w:t>
      </w:r>
    </w:p>
    <w:p w14:paraId="631DF41C" w14:textId="77777777" w:rsidR="00386F15" w:rsidRPr="00386F15" w:rsidRDefault="00386F15" w:rsidP="00386F15">
      <w:pPr>
        <w:autoSpaceDE w:val="0"/>
        <w:autoSpaceDN w:val="0"/>
        <w:adjustRightInd w:val="0"/>
        <w:spacing w:line="360" w:lineRule="auto"/>
        <w:rPr>
          <w:rFonts w:asciiTheme="majorHAnsi" w:hAnsiTheme="majorHAnsi"/>
        </w:rPr>
      </w:pPr>
    </w:p>
    <w:p w14:paraId="0F2AB196" w14:textId="77777777" w:rsidR="00386F15" w:rsidRPr="00386F15" w:rsidRDefault="00386F15" w:rsidP="00386F15">
      <w:pPr>
        <w:pStyle w:val="ListParagraph"/>
        <w:spacing w:line="360" w:lineRule="auto"/>
        <w:ind w:left="0"/>
        <w:jc w:val="both"/>
        <w:rPr>
          <w:rFonts w:asciiTheme="majorHAnsi" w:hAnsiTheme="majorHAnsi"/>
          <w:b/>
          <w:sz w:val="24"/>
          <w:szCs w:val="24"/>
        </w:rPr>
      </w:pPr>
      <w:r w:rsidRPr="00386F15">
        <w:rPr>
          <w:rFonts w:asciiTheme="majorHAnsi" w:hAnsiTheme="majorHAnsi"/>
          <w:b/>
          <w:sz w:val="24"/>
          <w:szCs w:val="24"/>
        </w:rPr>
        <w:t>Aims and Objectives</w:t>
      </w:r>
    </w:p>
    <w:p w14:paraId="73EB920B" w14:textId="77777777" w:rsidR="00386F15" w:rsidRPr="00386F15" w:rsidRDefault="00386F15" w:rsidP="00386F15">
      <w:pPr>
        <w:pStyle w:val="ListParagraph"/>
        <w:spacing w:line="360" w:lineRule="auto"/>
        <w:ind w:left="0"/>
        <w:jc w:val="both"/>
        <w:rPr>
          <w:rFonts w:asciiTheme="majorHAnsi" w:hAnsiTheme="majorHAnsi"/>
          <w:sz w:val="24"/>
          <w:szCs w:val="24"/>
        </w:rPr>
      </w:pPr>
      <w:r w:rsidRPr="00386F15">
        <w:rPr>
          <w:rFonts w:asciiTheme="majorHAnsi" w:hAnsiTheme="majorHAnsi"/>
          <w:sz w:val="24"/>
          <w:szCs w:val="24"/>
        </w:rPr>
        <w:t>Bullying is wrong and damages individual children, pupils are encouraged to recognise how others feel and treat others how they would like to be treated.  We therefore do all we can to prevent it by developing a school ethos in which bullying is regarded as unacceptable.  We aim as a school, to produce a safe and secure environment wher</w:t>
      </w:r>
      <w:r w:rsidR="00266057">
        <w:rPr>
          <w:rFonts w:asciiTheme="majorHAnsi" w:hAnsiTheme="majorHAnsi"/>
          <w:sz w:val="24"/>
          <w:szCs w:val="24"/>
        </w:rPr>
        <w:t>e all can learn without anxiety;</w:t>
      </w:r>
    </w:p>
    <w:p w14:paraId="2F4EA5EF" w14:textId="77777777" w:rsidR="00386F15" w:rsidRPr="007B3208" w:rsidRDefault="00386F15" w:rsidP="007B3208">
      <w:pPr>
        <w:pStyle w:val="ListParagraph"/>
        <w:numPr>
          <w:ilvl w:val="0"/>
          <w:numId w:val="11"/>
        </w:numPr>
        <w:spacing w:line="360" w:lineRule="auto"/>
        <w:jc w:val="both"/>
        <w:rPr>
          <w:rFonts w:asciiTheme="majorHAnsi" w:hAnsiTheme="majorHAnsi"/>
          <w:sz w:val="24"/>
          <w:szCs w:val="24"/>
        </w:rPr>
      </w:pPr>
      <w:r w:rsidRPr="007B3208">
        <w:rPr>
          <w:rFonts w:asciiTheme="majorHAnsi" w:hAnsiTheme="majorHAnsi"/>
          <w:sz w:val="24"/>
          <w:szCs w:val="24"/>
        </w:rPr>
        <w:t>All teaching and non-teaching staff, pupils, parents and governors should have a common understanding of what bullying is.</w:t>
      </w:r>
    </w:p>
    <w:p w14:paraId="77409810" w14:textId="77777777" w:rsidR="00386F15" w:rsidRPr="007B3208" w:rsidRDefault="00386F15" w:rsidP="007B3208">
      <w:pPr>
        <w:pStyle w:val="ListParagraph"/>
        <w:numPr>
          <w:ilvl w:val="0"/>
          <w:numId w:val="11"/>
        </w:numPr>
        <w:spacing w:line="360" w:lineRule="auto"/>
        <w:jc w:val="both"/>
        <w:rPr>
          <w:rFonts w:asciiTheme="majorHAnsi" w:hAnsiTheme="majorHAnsi"/>
          <w:sz w:val="24"/>
          <w:szCs w:val="24"/>
        </w:rPr>
      </w:pPr>
      <w:r w:rsidRPr="007B3208">
        <w:rPr>
          <w:rFonts w:asciiTheme="majorHAnsi" w:hAnsiTheme="majorHAnsi"/>
          <w:sz w:val="24"/>
          <w:szCs w:val="24"/>
        </w:rPr>
        <w:t>All governors, teaching and non-teaching staff should know what the school policy is on bullying and follow it when bullying is reported.</w:t>
      </w:r>
    </w:p>
    <w:p w14:paraId="0416A0A4" w14:textId="77777777" w:rsidR="00386F15" w:rsidRPr="007B3208" w:rsidRDefault="00386F15" w:rsidP="007B3208">
      <w:pPr>
        <w:pStyle w:val="ListParagraph"/>
        <w:numPr>
          <w:ilvl w:val="0"/>
          <w:numId w:val="11"/>
        </w:numPr>
        <w:spacing w:line="360" w:lineRule="auto"/>
        <w:jc w:val="both"/>
        <w:rPr>
          <w:rFonts w:asciiTheme="majorHAnsi" w:hAnsiTheme="majorHAnsi"/>
          <w:sz w:val="24"/>
          <w:szCs w:val="24"/>
        </w:rPr>
      </w:pPr>
      <w:r w:rsidRPr="007B3208">
        <w:rPr>
          <w:rFonts w:asciiTheme="majorHAnsi" w:hAnsiTheme="majorHAnsi"/>
          <w:sz w:val="24"/>
          <w:szCs w:val="24"/>
        </w:rPr>
        <w:t>All pupils and parents should know what the school policy is on bullying and what they should do if bullying arises.</w:t>
      </w:r>
    </w:p>
    <w:p w14:paraId="731D6CBF" w14:textId="77777777" w:rsidR="00386F15" w:rsidRPr="007B3208" w:rsidRDefault="00386F15" w:rsidP="007B3208">
      <w:pPr>
        <w:pStyle w:val="ListParagraph"/>
        <w:numPr>
          <w:ilvl w:val="0"/>
          <w:numId w:val="11"/>
        </w:numPr>
        <w:spacing w:line="360" w:lineRule="auto"/>
        <w:jc w:val="both"/>
        <w:rPr>
          <w:rFonts w:asciiTheme="majorHAnsi" w:hAnsiTheme="majorHAnsi"/>
          <w:sz w:val="24"/>
          <w:szCs w:val="24"/>
        </w:rPr>
      </w:pPr>
      <w:r w:rsidRPr="007B3208">
        <w:rPr>
          <w:rFonts w:asciiTheme="majorHAnsi" w:hAnsiTheme="majorHAnsi"/>
          <w:sz w:val="24"/>
          <w:szCs w:val="24"/>
        </w:rPr>
        <w:t xml:space="preserve">As a school we take bullying seriously. Pupils and parents should be assured that they </w:t>
      </w:r>
      <w:r w:rsidR="005E6C00" w:rsidRPr="007B3208">
        <w:rPr>
          <w:rFonts w:asciiTheme="majorHAnsi" w:hAnsiTheme="majorHAnsi"/>
          <w:sz w:val="24"/>
          <w:szCs w:val="24"/>
        </w:rPr>
        <w:t>would</w:t>
      </w:r>
      <w:r w:rsidRPr="007B3208">
        <w:rPr>
          <w:rFonts w:asciiTheme="majorHAnsi" w:hAnsiTheme="majorHAnsi"/>
          <w:sz w:val="24"/>
          <w:szCs w:val="24"/>
        </w:rPr>
        <w:t xml:space="preserve"> be supported when bullying is reported.</w:t>
      </w:r>
    </w:p>
    <w:p w14:paraId="4AE1CBEE" w14:textId="77777777" w:rsidR="00386F15" w:rsidRPr="007B3208" w:rsidRDefault="00386F15" w:rsidP="007B3208">
      <w:pPr>
        <w:pStyle w:val="ListParagraph"/>
        <w:numPr>
          <w:ilvl w:val="0"/>
          <w:numId w:val="11"/>
        </w:numPr>
        <w:spacing w:line="360" w:lineRule="auto"/>
        <w:jc w:val="both"/>
        <w:rPr>
          <w:rFonts w:asciiTheme="majorHAnsi" w:hAnsiTheme="majorHAnsi"/>
          <w:sz w:val="24"/>
          <w:szCs w:val="24"/>
        </w:rPr>
      </w:pPr>
      <w:r w:rsidRPr="007B3208">
        <w:rPr>
          <w:rFonts w:asciiTheme="majorHAnsi" w:hAnsiTheme="majorHAnsi"/>
          <w:sz w:val="24"/>
          <w:szCs w:val="24"/>
        </w:rPr>
        <w:t>Bullying will not be tolerated.</w:t>
      </w:r>
    </w:p>
    <w:p w14:paraId="53593CB5" w14:textId="77777777" w:rsidR="00386F15" w:rsidRPr="007B3208" w:rsidRDefault="00386F15" w:rsidP="007B3208">
      <w:pPr>
        <w:pStyle w:val="ListParagraph"/>
        <w:numPr>
          <w:ilvl w:val="0"/>
          <w:numId w:val="11"/>
        </w:numPr>
        <w:spacing w:line="360" w:lineRule="auto"/>
        <w:jc w:val="both"/>
        <w:rPr>
          <w:rFonts w:asciiTheme="majorHAnsi" w:hAnsiTheme="majorHAnsi"/>
          <w:sz w:val="24"/>
          <w:szCs w:val="24"/>
        </w:rPr>
      </w:pPr>
      <w:r w:rsidRPr="007B3208">
        <w:rPr>
          <w:rFonts w:asciiTheme="majorHAnsi" w:hAnsiTheme="majorHAnsi"/>
          <w:sz w:val="24"/>
          <w:szCs w:val="24"/>
        </w:rPr>
        <w:t xml:space="preserve">That it will be understood that </w:t>
      </w:r>
      <w:r w:rsidRPr="007B3208">
        <w:rPr>
          <w:rFonts w:asciiTheme="majorHAnsi" w:hAnsiTheme="majorHAnsi"/>
          <w:b/>
          <w:sz w:val="24"/>
          <w:szCs w:val="24"/>
          <w:u w:val="single"/>
        </w:rPr>
        <w:t>everyone</w:t>
      </w:r>
      <w:r w:rsidRPr="007B3208">
        <w:rPr>
          <w:rFonts w:asciiTheme="majorHAnsi" w:hAnsiTheme="majorHAnsi"/>
          <w:sz w:val="24"/>
          <w:szCs w:val="24"/>
        </w:rPr>
        <w:t xml:space="preserve"> needs to take responsibility for bullying.</w:t>
      </w:r>
    </w:p>
    <w:p w14:paraId="217ABE07" w14:textId="77777777" w:rsidR="00386F15" w:rsidRPr="00386F15" w:rsidRDefault="00386F15" w:rsidP="00386F15">
      <w:pPr>
        <w:pStyle w:val="ListParagraph"/>
        <w:spacing w:line="360" w:lineRule="auto"/>
        <w:ind w:left="0"/>
        <w:jc w:val="both"/>
        <w:rPr>
          <w:rFonts w:asciiTheme="majorHAnsi" w:hAnsiTheme="majorHAnsi"/>
          <w:sz w:val="24"/>
          <w:szCs w:val="24"/>
        </w:rPr>
      </w:pPr>
    </w:p>
    <w:p w14:paraId="7CD8D6F3" w14:textId="77777777" w:rsidR="00386F15" w:rsidRPr="00386F15" w:rsidRDefault="00386F15" w:rsidP="00386F15">
      <w:pPr>
        <w:pStyle w:val="ListParagraph"/>
        <w:spacing w:line="360" w:lineRule="auto"/>
        <w:ind w:left="0"/>
        <w:jc w:val="both"/>
        <w:rPr>
          <w:rFonts w:asciiTheme="majorHAnsi" w:hAnsiTheme="majorHAnsi"/>
          <w:b/>
          <w:sz w:val="24"/>
          <w:szCs w:val="24"/>
        </w:rPr>
      </w:pPr>
      <w:r w:rsidRPr="00386F15">
        <w:rPr>
          <w:rFonts w:asciiTheme="majorHAnsi" w:hAnsiTheme="majorHAnsi"/>
          <w:b/>
          <w:sz w:val="24"/>
          <w:szCs w:val="24"/>
        </w:rPr>
        <w:t>The Role of the Governors</w:t>
      </w:r>
    </w:p>
    <w:p w14:paraId="25BB2243" w14:textId="59AE69EB" w:rsidR="00386F15" w:rsidRPr="00386F15" w:rsidRDefault="00386F15" w:rsidP="00386F15">
      <w:pPr>
        <w:autoSpaceDE w:val="0"/>
        <w:autoSpaceDN w:val="0"/>
        <w:adjustRightInd w:val="0"/>
        <w:spacing w:line="360" w:lineRule="auto"/>
        <w:rPr>
          <w:rFonts w:asciiTheme="majorHAnsi" w:hAnsiTheme="majorHAnsi" w:cs="TTE1B9F470t00"/>
          <w:lang w:eastAsia="en-GB"/>
        </w:rPr>
      </w:pPr>
      <w:r w:rsidRPr="00386F15">
        <w:rPr>
          <w:rFonts w:asciiTheme="majorHAnsi" w:hAnsiTheme="majorHAnsi" w:cs="TTE1B9F470t00"/>
          <w:lang w:eastAsia="en-GB"/>
        </w:rPr>
        <w:t>The governing body supports the head teacher in all strategies to eliminate bullying from our school, while still recognising that it is likely to occur in school from time to time. It is the respo</w:t>
      </w:r>
      <w:r w:rsidR="00FF107A">
        <w:rPr>
          <w:rFonts w:asciiTheme="majorHAnsi" w:hAnsiTheme="majorHAnsi" w:cs="TTE1B9F470t00"/>
          <w:lang w:eastAsia="en-GB"/>
        </w:rPr>
        <w:t xml:space="preserve">nsibility of the </w:t>
      </w:r>
      <w:proofErr w:type="spellStart"/>
      <w:r w:rsidR="00FF107A">
        <w:rPr>
          <w:rFonts w:asciiTheme="majorHAnsi" w:hAnsiTheme="majorHAnsi" w:cs="TTE1B9F470t00"/>
          <w:lang w:eastAsia="en-GB"/>
        </w:rPr>
        <w:t>headteacher</w:t>
      </w:r>
      <w:proofErr w:type="spellEnd"/>
      <w:r w:rsidR="00FF107A">
        <w:rPr>
          <w:rFonts w:asciiTheme="majorHAnsi" w:hAnsiTheme="majorHAnsi" w:cs="TTE1B9F470t00"/>
          <w:lang w:eastAsia="en-GB"/>
        </w:rPr>
        <w:t xml:space="preserve"> </w:t>
      </w:r>
      <w:r w:rsidRPr="00386F15">
        <w:rPr>
          <w:rFonts w:asciiTheme="majorHAnsi" w:hAnsiTheme="majorHAnsi" w:cs="TTE1B9F470t00"/>
          <w:lang w:eastAsia="en-GB"/>
        </w:rPr>
        <w:t>to monitor and review the anti</w:t>
      </w:r>
      <w:r>
        <w:rPr>
          <w:rFonts w:asciiTheme="majorHAnsi" w:hAnsiTheme="majorHAnsi" w:cs="TTE1B9F470t00"/>
          <w:lang w:eastAsia="en-GB"/>
        </w:rPr>
        <w:t>-</w:t>
      </w:r>
      <w:r w:rsidRPr="00386F15">
        <w:rPr>
          <w:rFonts w:asciiTheme="majorHAnsi" w:hAnsiTheme="majorHAnsi" w:cs="TTE1B9F470t00"/>
          <w:lang w:eastAsia="en-GB"/>
        </w:rPr>
        <w:t xml:space="preserve">bullying policy and its </w:t>
      </w:r>
      <w:r w:rsidRPr="00386F15">
        <w:rPr>
          <w:rFonts w:asciiTheme="majorHAnsi" w:hAnsiTheme="majorHAnsi" w:cs="TTE1B9F470t00"/>
          <w:lang w:eastAsia="en-GB"/>
        </w:rPr>
        <w:lastRenderedPageBreak/>
        <w:t>effectiveness. They require the head teacher to keep records of all bullying incidents and to report on the effectiveness of the school anti-bullying strategies</w:t>
      </w:r>
      <w:r w:rsidR="00FF107A">
        <w:rPr>
          <w:rFonts w:asciiTheme="majorHAnsi" w:hAnsiTheme="majorHAnsi" w:cs="TTE1B9F470t00"/>
          <w:lang w:eastAsia="en-GB"/>
        </w:rPr>
        <w:t xml:space="preserve"> where necessary</w:t>
      </w:r>
      <w:r w:rsidRPr="00386F15">
        <w:rPr>
          <w:rFonts w:asciiTheme="majorHAnsi" w:hAnsiTheme="majorHAnsi" w:cs="TTE1B9F470t00"/>
          <w:lang w:eastAsia="en-GB"/>
        </w:rPr>
        <w:t>.</w:t>
      </w:r>
    </w:p>
    <w:p w14:paraId="171E3318" w14:textId="77777777" w:rsidR="00386F15" w:rsidRPr="00386F15" w:rsidRDefault="00386F15" w:rsidP="00386F15">
      <w:pPr>
        <w:pStyle w:val="ListParagraph"/>
        <w:spacing w:line="360" w:lineRule="auto"/>
        <w:ind w:left="0"/>
        <w:jc w:val="both"/>
        <w:rPr>
          <w:rFonts w:asciiTheme="majorHAnsi" w:hAnsiTheme="majorHAnsi"/>
          <w:b/>
          <w:sz w:val="24"/>
          <w:szCs w:val="24"/>
        </w:rPr>
      </w:pPr>
    </w:p>
    <w:p w14:paraId="7C9ACF85" w14:textId="77777777" w:rsidR="00386F15" w:rsidRPr="00386F15" w:rsidRDefault="00386F15" w:rsidP="00386F15">
      <w:pPr>
        <w:pStyle w:val="ListParagraph"/>
        <w:spacing w:line="360" w:lineRule="auto"/>
        <w:ind w:left="0"/>
        <w:jc w:val="both"/>
        <w:rPr>
          <w:rFonts w:asciiTheme="majorHAnsi" w:hAnsiTheme="majorHAnsi"/>
          <w:b/>
          <w:sz w:val="24"/>
          <w:szCs w:val="24"/>
        </w:rPr>
      </w:pPr>
      <w:r w:rsidRPr="00386F15">
        <w:rPr>
          <w:rFonts w:asciiTheme="majorHAnsi" w:hAnsiTheme="majorHAnsi"/>
          <w:b/>
          <w:sz w:val="24"/>
          <w:szCs w:val="24"/>
        </w:rPr>
        <w:t>The Role of Teaching and Non-Teaching Staff</w:t>
      </w:r>
    </w:p>
    <w:p w14:paraId="5A181D2C" w14:textId="77777777" w:rsidR="00386F15" w:rsidRPr="00386F15" w:rsidRDefault="00386F15" w:rsidP="00386F15">
      <w:pPr>
        <w:pStyle w:val="ListParagraph"/>
        <w:spacing w:line="360" w:lineRule="auto"/>
        <w:ind w:left="0"/>
        <w:jc w:val="both"/>
        <w:rPr>
          <w:rFonts w:asciiTheme="majorHAnsi" w:hAnsiTheme="majorHAnsi"/>
          <w:sz w:val="24"/>
          <w:szCs w:val="24"/>
        </w:rPr>
      </w:pPr>
      <w:r w:rsidRPr="00386F15">
        <w:rPr>
          <w:rFonts w:asciiTheme="majorHAnsi" w:hAnsiTheme="majorHAnsi"/>
          <w:sz w:val="24"/>
          <w:szCs w:val="24"/>
        </w:rPr>
        <w:t>It is the responsibility of every adult at The Royal School to ensure the welfare of all pupils and to take all forms of bullying seriously.  Children should be encouraged to tell if they are being bullied or suspect that somebody else is being bullied.</w:t>
      </w:r>
    </w:p>
    <w:p w14:paraId="6A240490" w14:textId="77777777" w:rsidR="00386F15" w:rsidRPr="00386F15" w:rsidRDefault="00386F15" w:rsidP="00386F15">
      <w:pPr>
        <w:pStyle w:val="ListParagraph"/>
        <w:spacing w:line="360" w:lineRule="auto"/>
        <w:ind w:left="0"/>
        <w:jc w:val="both"/>
        <w:rPr>
          <w:rFonts w:asciiTheme="majorHAnsi" w:hAnsiTheme="majorHAnsi"/>
          <w:sz w:val="24"/>
          <w:szCs w:val="24"/>
        </w:rPr>
      </w:pPr>
    </w:p>
    <w:p w14:paraId="02CFF184" w14:textId="77777777" w:rsidR="00386F15" w:rsidRPr="00386F15" w:rsidRDefault="00386F15" w:rsidP="00386F15">
      <w:pPr>
        <w:pStyle w:val="ListParagraph"/>
        <w:spacing w:line="360" w:lineRule="auto"/>
        <w:ind w:left="0"/>
        <w:jc w:val="both"/>
        <w:rPr>
          <w:rFonts w:asciiTheme="majorHAnsi" w:hAnsiTheme="majorHAnsi"/>
          <w:sz w:val="24"/>
          <w:szCs w:val="24"/>
        </w:rPr>
      </w:pPr>
      <w:r w:rsidRPr="00386F15">
        <w:rPr>
          <w:rFonts w:asciiTheme="majorHAnsi" w:hAnsiTheme="majorHAnsi"/>
          <w:sz w:val="24"/>
          <w:szCs w:val="24"/>
        </w:rPr>
        <w:t>If bullying is suspected the approach we w</w:t>
      </w:r>
      <w:r w:rsidR="005E6C00">
        <w:rPr>
          <w:rFonts w:asciiTheme="majorHAnsi" w:hAnsiTheme="majorHAnsi"/>
          <w:sz w:val="24"/>
          <w:szCs w:val="24"/>
        </w:rPr>
        <w:t>ill take is;</w:t>
      </w:r>
    </w:p>
    <w:p w14:paraId="7E710953" w14:textId="77777777" w:rsidR="00386F15" w:rsidRPr="007B3208" w:rsidRDefault="00386F15" w:rsidP="007B3208">
      <w:pPr>
        <w:pStyle w:val="ListParagraph"/>
        <w:numPr>
          <w:ilvl w:val="0"/>
          <w:numId w:val="10"/>
        </w:numPr>
        <w:spacing w:line="360" w:lineRule="auto"/>
        <w:jc w:val="both"/>
        <w:rPr>
          <w:rFonts w:asciiTheme="majorHAnsi" w:hAnsiTheme="majorHAnsi"/>
          <w:sz w:val="24"/>
          <w:szCs w:val="24"/>
        </w:rPr>
      </w:pPr>
      <w:r w:rsidRPr="007B3208">
        <w:rPr>
          <w:rFonts w:asciiTheme="majorHAnsi" w:hAnsiTheme="majorHAnsi"/>
          <w:sz w:val="24"/>
          <w:szCs w:val="24"/>
        </w:rPr>
        <w:t>Talk to the suspected victim and any witnesses.</w:t>
      </w:r>
    </w:p>
    <w:p w14:paraId="517FB415" w14:textId="77777777" w:rsidR="00386F15" w:rsidRPr="007B3208" w:rsidRDefault="00386F15" w:rsidP="007B3208">
      <w:pPr>
        <w:pStyle w:val="ListParagraph"/>
        <w:numPr>
          <w:ilvl w:val="0"/>
          <w:numId w:val="10"/>
        </w:numPr>
        <w:spacing w:line="360" w:lineRule="auto"/>
        <w:jc w:val="both"/>
        <w:rPr>
          <w:rFonts w:asciiTheme="majorHAnsi" w:hAnsiTheme="majorHAnsi"/>
          <w:sz w:val="24"/>
          <w:szCs w:val="24"/>
        </w:rPr>
      </w:pPr>
      <w:r w:rsidRPr="007B3208">
        <w:rPr>
          <w:rFonts w:asciiTheme="majorHAnsi" w:hAnsiTheme="majorHAnsi"/>
          <w:sz w:val="24"/>
          <w:szCs w:val="24"/>
        </w:rPr>
        <w:t>Identify the bully and talk about what has happened.</w:t>
      </w:r>
    </w:p>
    <w:p w14:paraId="2B2C6F02" w14:textId="77777777" w:rsidR="00386F15" w:rsidRPr="007B3208" w:rsidRDefault="00386F15" w:rsidP="007B3208">
      <w:pPr>
        <w:pStyle w:val="ListParagraph"/>
        <w:numPr>
          <w:ilvl w:val="0"/>
          <w:numId w:val="10"/>
        </w:numPr>
        <w:spacing w:line="360" w:lineRule="auto"/>
        <w:jc w:val="both"/>
        <w:rPr>
          <w:rFonts w:asciiTheme="majorHAnsi" w:hAnsiTheme="majorHAnsi"/>
          <w:sz w:val="24"/>
          <w:szCs w:val="24"/>
        </w:rPr>
      </w:pPr>
      <w:r w:rsidRPr="007B3208">
        <w:rPr>
          <w:rFonts w:asciiTheme="majorHAnsi" w:hAnsiTheme="majorHAnsi"/>
          <w:sz w:val="24"/>
          <w:szCs w:val="24"/>
        </w:rPr>
        <w:t>Ensure that all incidents of bullying and procedures to be followed are recorded.</w:t>
      </w:r>
    </w:p>
    <w:p w14:paraId="62AB7059" w14:textId="77777777" w:rsidR="00386F15" w:rsidRPr="007B3208" w:rsidRDefault="00386F15" w:rsidP="007B3208">
      <w:pPr>
        <w:pStyle w:val="ListParagraph"/>
        <w:numPr>
          <w:ilvl w:val="0"/>
          <w:numId w:val="10"/>
        </w:numPr>
        <w:spacing w:line="360" w:lineRule="auto"/>
        <w:jc w:val="both"/>
        <w:rPr>
          <w:rFonts w:asciiTheme="majorHAnsi" w:hAnsiTheme="majorHAnsi"/>
          <w:sz w:val="24"/>
          <w:szCs w:val="24"/>
        </w:rPr>
      </w:pPr>
      <w:r w:rsidRPr="007B3208">
        <w:rPr>
          <w:rFonts w:asciiTheme="majorHAnsi" w:hAnsiTheme="majorHAnsi"/>
          <w:sz w:val="24"/>
          <w:szCs w:val="24"/>
        </w:rPr>
        <w:t>If appropriate apply sanctions and inform parents of the victim and bully.</w:t>
      </w:r>
    </w:p>
    <w:p w14:paraId="6601F141" w14:textId="77777777" w:rsidR="00386F15" w:rsidRPr="007B3208" w:rsidRDefault="00386F15" w:rsidP="007B3208">
      <w:pPr>
        <w:pStyle w:val="ListParagraph"/>
        <w:numPr>
          <w:ilvl w:val="0"/>
          <w:numId w:val="10"/>
        </w:numPr>
        <w:spacing w:line="360" w:lineRule="auto"/>
        <w:jc w:val="both"/>
        <w:rPr>
          <w:rFonts w:asciiTheme="majorHAnsi" w:hAnsiTheme="majorHAnsi"/>
          <w:sz w:val="24"/>
          <w:szCs w:val="24"/>
        </w:rPr>
      </w:pPr>
      <w:r w:rsidRPr="007B3208">
        <w:rPr>
          <w:rFonts w:asciiTheme="majorHAnsi" w:hAnsiTheme="majorHAnsi"/>
          <w:sz w:val="24"/>
          <w:szCs w:val="24"/>
        </w:rPr>
        <w:t>Monitor situation to ensure that there is no repetition of the bullying and that the situation is resolved.</w:t>
      </w:r>
    </w:p>
    <w:p w14:paraId="73912C2B" w14:textId="77777777" w:rsidR="00386F15" w:rsidRPr="007B3208" w:rsidRDefault="00386F15" w:rsidP="007B3208">
      <w:pPr>
        <w:pStyle w:val="ListParagraph"/>
        <w:numPr>
          <w:ilvl w:val="0"/>
          <w:numId w:val="10"/>
        </w:numPr>
        <w:spacing w:line="360" w:lineRule="auto"/>
        <w:jc w:val="both"/>
        <w:rPr>
          <w:rFonts w:asciiTheme="majorHAnsi" w:hAnsiTheme="majorHAnsi"/>
          <w:sz w:val="24"/>
          <w:szCs w:val="24"/>
        </w:rPr>
      </w:pPr>
      <w:r w:rsidRPr="007B3208">
        <w:rPr>
          <w:rFonts w:asciiTheme="majorHAnsi" w:hAnsiTheme="majorHAnsi"/>
          <w:sz w:val="24"/>
          <w:szCs w:val="24"/>
        </w:rPr>
        <w:t>If needed request guidance from outside agencies.</w:t>
      </w:r>
    </w:p>
    <w:p w14:paraId="23585A7E" w14:textId="77777777" w:rsidR="00386F15" w:rsidRPr="00386F15" w:rsidRDefault="00386F15" w:rsidP="00386F15">
      <w:pPr>
        <w:pStyle w:val="ListParagraph"/>
        <w:spacing w:line="360" w:lineRule="auto"/>
        <w:ind w:left="0"/>
        <w:jc w:val="both"/>
        <w:rPr>
          <w:rFonts w:asciiTheme="majorHAnsi" w:hAnsiTheme="majorHAnsi"/>
          <w:sz w:val="24"/>
          <w:szCs w:val="24"/>
        </w:rPr>
      </w:pPr>
    </w:p>
    <w:p w14:paraId="0F946AC5" w14:textId="77777777" w:rsidR="00386F15" w:rsidRPr="00386F15" w:rsidRDefault="00386F15" w:rsidP="00386F15">
      <w:pPr>
        <w:pStyle w:val="ListParagraph"/>
        <w:spacing w:line="360" w:lineRule="auto"/>
        <w:ind w:left="0"/>
        <w:jc w:val="both"/>
        <w:rPr>
          <w:rFonts w:asciiTheme="majorHAnsi" w:hAnsiTheme="majorHAnsi"/>
          <w:b/>
          <w:sz w:val="24"/>
          <w:szCs w:val="24"/>
        </w:rPr>
      </w:pPr>
      <w:r w:rsidRPr="00386F15">
        <w:rPr>
          <w:rFonts w:asciiTheme="majorHAnsi" w:hAnsiTheme="majorHAnsi"/>
          <w:b/>
          <w:sz w:val="24"/>
          <w:szCs w:val="24"/>
        </w:rPr>
        <w:t>Sanctions</w:t>
      </w:r>
    </w:p>
    <w:p w14:paraId="4BD0B69F" w14:textId="77777777" w:rsidR="00386F15" w:rsidRPr="00386F15" w:rsidRDefault="00386F15" w:rsidP="00386F15">
      <w:pPr>
        <w:pStyle w:val="ListParagraph"/>
        <w:spacing w:line="360" w:lineRule="auto"/>
        <w:ind w:left="0"/>
        <w:jc w:val="both"/>
        <w:rPr>
          <w:rFonts w:asciiTheme="majorHAnsi" w:hAnsiTheme="majorHAnsi"/>
          <w:sz w:val="24"/>
          <w:szCs w:val="24"/>
        </w:rPr>
      </w:pPr>
      <w:r w:rsidRPr="00386F15">
        <w:rPr>
          <w:rFonts w:asciiTheme="majorHAnsi" w:hAnsiTheme="majorHAnsi"/>
          <w:sz w:val="24"/>
          <w:szCs w:val="24"/>
        </w:rPr>
        <w:t>Pupils involved in incidents will be informed of sanctions carried out and staff associated with the pupils will also be informed</w:t>
      </w:r>
      <w:r w:rsidR="005E6C00">
        <w:rPr>
          <w:rFonts w:asciiTheme="majorHAnsi" w:hAnsiTheme="majorHAnsi"/>
          <w:sz w:val="24"/>
          <w:szCs w:val="24"/>
        </w:rPr>
        <w:t>.  The sanctions we may use are;</w:t>
      </w:r>
    </w:p>
    <w:p w14:paraId="20FACE4D" w14:textId="77777777" w:rsidR="00386F15" w:rsidRPr="007B3208" w:rsidRDefault="00386F15" w:rsidP="007B3208">
      <w:pPr>
        <w:pStyle w:val="ListParagraph"/>
        <w:numPr>
          <w:ilvl w:val="0"/>
          <w:numId w:val="12"/>
        </w:numPr>
        <w:spacing w:line="360" w:lineRule="auto"/>
        <w:jc w:val="both"/>
        <w:rPr>
          <w:rFonts w:asciiTheme="majorHAnsi" w:hAnsiTheme="majorHAnsi"/>
          <w:sz w:val="24"/>
          <w:szCs w:val="24"/>
        </w:rPr>
      </w:pPr>
      <w:r w:rsidRPr="007B3208">
        <w:rPr>
          <w:rFonts w:asciiTheme="majorHAnsi" w:hAnsiTheme="majorHAnsi"/>
          <w:sz w:val="24"/>
          <w:szCs w:val="24"/>
        </w:rPr>
        <w:t>Withdrawal from playtime (which may involve writing a letter of apology).</w:t>
      </w:r>
    </w:p>
    <w:p w14:paraId="50C91FF6" w14:textId="77777777" w:rsidR="00386F15" w:rsidRPr="007B3208" w:rsidRDefault="00386F15" w:rsidP="007B3208">
      <w:pPr>
        <w:pStyle w:val="ListParagraph"/>
        <w:numPr>
          <w:ilvl w:val="0"/>
          <w:numId w:val="12"/>
        </w:numPr>
        <w:spacing w:line="360" w:lineRule="auto"/>
        <w:jc w:val="both"/>
        <w:rPr>
          <w:rFonts w:asciiTheme="majorHAnsi" w:hAnsiTheme="majorHAnsi"/>
          <w:sz w:val="24"/>
          <w:szCs w:val="24"/>
        </w:rPr>
      </w:pPr>
      <w:r w:rsidRPr="007B3208">
        <w:rPr>
          <w:rFonts w:asciiTheme="majorHAnsi" w:hAnsiTheme="majorHAnsi"/>
          <w:sz w:val="24"/>
          <w:szCs w:val="24"/>
        </w:rPr>
        <w:t>Withdrawal from favoured activities.</w:t>
      </w:r>
    </w:p>
    <w:p w14:paraId="4EDBFEDA" w14:textId="77777777" w:rsidR="00386F15" w:rsidRPr="007B3208" w:rsidRDefault="00386F15" w:rsidP="007B3208">
      <w:pPr>
        <w:pStyle w:val="ListParagraph"/>
        <w:numPr>
          <w:ilvl w:val="0"/>
          <w:numId w:val="12"/>
        </w:numPr>
        <w:spacing w:line="360" w:lineRule="auto"/>
        <w:jc w:val="both"/>
        <w:rPr>
          <w:rFonts w:asciiTheme="majorHAnsi" w:hAnsiTheme="majorHAnsi"/>
          <w:sz w:val="24"/>
          <w:szCs w:val="24"/>
        </w:rPr>
      </w:pPr>
      <w:r w:rsidRPr="007B3208">
        <w:rPr>
          <w:rFonts w:asciiTheme="majorHAnsi" w:hAnsiTheme="majorHAnsi"/>
          <w:sz w:val="24"/>
          <w:szCs w:val="24"/>
        </w:rPr>
        <w:t>Withdrawal of privileges.</w:t>
      </w:r>
    </w:p>
    <w:p w14:paraId="68CCCCE8" w14:textId="77777777" w:rsidR="00386F15" w:rsidRPr="007B3208" w:rsidRDefault="00386F15" w:rsidP="007B3208">
      <w:pPr>
        <w:pStyle w:val="ListParagraph"/>
        <w:numPr>
          <w:ilvl w:val="0"/>
          <w:numId w:val="12"/>
        </w:numPr>
        <w:spacing w:line="360" w:lineRule="auto"/>
        <w:jc w:val="both"/>
        <w:rPr>
          <w:rFonts w:asciiTheme="majorHAnsi" w:hAnsiTheme="majorHAnsi"/>
          <w:sz w:val="24"/>
          <w:szCs w:val="24"/>
        </w:rPr>
      </w:pPr>
      <w:r w:rsidRPr="007B3208">
        <w:rPr>
          <w:rFonts w:asciiTheme="majorHAnsi" w:hAnsiTheme="majorHAnsi"/>
          <w:sz w:val="24"/>
          <w:szCs w:val="24"/>
        </w:rPr>
        <w:t>Withdrawal from representing the school.</w:t>
      </w:r>
    </w:p>
    <w:p w14:paraId="13DDC6B6" w14:textId="77777777" w:rsidR="00386F15" w:rsidRPr="007B3208" w:rsidRDefault="00386F15" w:rsidP="007B3208">
      <w:pPr>
        <w:pStyle w:val="ListParagraph"/>
        <w:numPr>
          <w:ilvl w:val="0"/>
          <w:numId w:val="12"/>
        </w:numPr>
        <w:spacing w:line="360" w:lineRule="auto"/>
        <w:jc w:val="both"/>
        <w:rPr>
          <w:rFonts w:asciiTheme="majorHAnsi" w:hAnsiTheme="majorHAnsi"/>
          <w:sz w:val="24"/>
          <w:szCs w:val="24"/>
        </w:rPr>
      </w:pPr>
      <w:r w:rsidRPr="007B3208">
        <w:rPr>
          <w:rFonts w:asciiTheme="majorHAnsi" w:hAnsiTheme="majorHAnsi"/>
          <w:sz w:val="24"/>
          <w:szCs w:val="24"/>
        </w:rPr>
        <w:t>Exclusion from peers.</w:t>
      </w:r>
    </w:p>
    <w:p w14:paraId="3E1CF335" w14:textId="77777777" w:rsidR="00386F15" w:rsidRPr="007B3208" w:rsidRDefault="00386F15" w:rsidP="007B3208">
      <w:pPr>
        <w:pStyle w:val="ListParagraph"/>
        <w:numPr>
          <w:ilvl w:val="0"/>
          <w:numId w:val="12"/>
        </w:numPr>
        <w:spacing w:line="360" w:lineRule="auto"/>
        <w:jc w:val="both"/>
        <w:rPr>
          <w:rFonts w:asciiTheme="majorHAnsi" w:hAnsiTheme="majorHAnsi"/>
          <w:sz w:val="24"/>
          <w:szCs w:val="24"/>
        </w:rPr>
      </w:pPr>
      <w:r w:rsidRPr="007B3208">
        <w:rPr>
          <w:rFonts w:asciiTheme="majorHAnsi" w:hAnsiTheme="majorHAnsi"/>
          <w:sz w:val="24"/>
          <w:szCs w:val="24"/>
        </w:rPr>
        <w:t xml:space="preserve">Referral to </w:t>
      </w:r>
      <w:r w:rsidR="006F6AE6" w:rsidRPr="007B3208">
        <w:rPr>
          <w:rFonts w:asciiTheme="majorHAnsi" w:hAnsiTheme="majorHAnsi"/>
          <w:sz w:val="24"/>
          <w:szCs w:val="24"/>
        </w:rPr>
        <w:t>head</w:t>
      </w:r>
      <w:r w:rsidRPr="007B3208">
        <w:rPr>
          <w:rFonts w:asciiTheme="majorHAnsi" w:hAnsiTheme="majorHAnsi"/>
          <w:sz w:val="24"/>
          <w:szCs w:val="24"/>
        </w:rPr>
        <w:t xml:space="preserve"> teacher.</w:t>
      </w:r>
    </w:p>
    <w:p w14:paraId="77AB0FD8" w14:textId="77777777" w:rsidR="00386F15" w:rsidRPr="007B3208" w:rsidRDefault="00386F15" w:rsidP="007B3208">
      <w:pPr>
        <w:pStyle w:val="ListParagraph"/>
        <w:numPr>
          <w:ilvl w:val="0"/>
          <w:numId w:val="12"/>
        </w:numPr>
        <w:spacing w:line="360" w:lineRule="auto"/>
        <w:jc w:val="both"/>
        <w:rPr>
          <w:rFonts w:asciiTheme="majorHAnsi" w:hAnsiTheme="majorHAnsi"/>
          <w:sz w:val="24"/>
          <w:szCs w:val="24"/>
        </w:rPr>
      </w:pPr>
      <w:r w:rsidRPr="007B3208">
        <w:rPr>
          <w:rFonts w:asciiTheme="majorHAnsi" w:hAnsiTheme="majorHAnsi"/>
          <w:sz w:val="24"/>
          <w:szCs w:val="24"/>
        </w:rPr>
        <w:t>Exclusion from school.</w:t>
      </w:r>
    </w:p>
    <w:p w14:paraId="788BB844" w14:textId="77777777" w:rsidR="00386F15" w:rsidRPr="00386F15" w:rsidRDefault="00386F15" w:rsidP="00386F15">
      <w:pPr>
        <w:pStyle w:val="ListParagraph"/>
        <w:spacing w:line="360" w:lineRule="auto"/>
        <w:ind w:left="0"/>
        <w:jc w:val="both"/>
        <w:rPr>
          <w:rFonts w:asciiTheme="majorHAnsi" w:hAnsiTheme="majorHAnsi"/>
          <w:sz w:val="24"/>
          <w:szCs w:val="24"/>
        </w:rPr>
      </w:pPr>
    </w:p>
    <w:p w14:paraId="23291100" w14:textId="77777777" w:rsidR="00386F15" w:rsidRPr="00386F15" w:rsidRDefault="00386F15" w:rsidP="00386F15">
      <w:pPr>
        <w:pStyle w:val="ListParagraph"/>
        <w:spacing w:line="360" w:lineRule="auto"/>
        <w:ind w:left="0"/>
        <w:jc w:val="both"/>
        <w:rPr>
          <w:rFonts w:asciiTheme="majorHAnsi" w:hAnsiTheme="majorHAnsi"/>
          <w:b/>
          <w:sz w:val="24"/>
          <w:szCs w:val="24"/>
        </w:rPr>
      </w:pPr>
      <w:r w:rsidRPr="00386F15">
        <w:rPr>
          <w:rFonts w:asciiTheme="majorHAnsi" w:hAnsiTheme="majorHAnsi"/>
          <w:b/>
          <w:sz w:val="24"/>
          <w:szCs w:val="24"/>
        </w:rPr>
        <w:t>The Role of the Pupil</w:t>
      </w:r>
    </w:p>
    <w:p w14:paraId="797DF00F" w14:textId="77777777" w:rsidR="00386F15" w:rsidRPr="00386F15" w:rsidRDefault="00386F15" w:rsidP="00386F15">
      <w:pPr>
        <w:pStyle w:val="ListParagraph"/>
        <w:spacing w:line="360" w:lineRule="auto"/>
        <w:ind w:left="0"/>
        <w:jc w:val="both"/>
        <w:rPr>
          <w:rFonts w:asciiTheme="majorHAnsi" w:hAnsiTheme="majorHAnsi"/>
          <w:sz w:val="24"/>
          <w:szCs w:val="24"/>
        </w:rPr>
      </w:pPr>
      <w:r w:rsidRPr="00386F15">
        <w:rPr>
          <w:rFonts w:asciiTheme="majorHAnsi" w:hAnsiTheme="majorHAnsi"/>
          <w:sz w:val="24"/>
          <w:szCs w:val="24"/>
        </w:rPr>
        <w:t>If a chi</w:t>
      </w:r>
      <w:r w:rsidR="005E6C00">
        <w:rPr>
          <w:rFonts w:asciiTheme="majorHAnsi" w:hAnsiTheme="majorHAnsi"/>
          <w:sz w:val="24"/>
          <w:szCs w:val="24"/>
        </w:rPr>
        <w:t>ld is being bullied they should;</w:t>
      </w:r>
    </w:p>
    <w:p w14:paraId="6F6F5F17" w14:textId="77777777" w:rsidR="00386F15" w:rsidRPr="00386F15" w:rsidRDefault="00386F15" w:rsidP="007B3208">
      <w:pPr>
        <w:pStyle w:val="ListParagraph"/>
        <w:numPr>
          <w:ilvl w:val="0"/>
          <w:numId w:val="13"/>
        </w:numPr>
        <w:spacing w:line="360" w:lineRule="auto"/>
        <w:jc w:val="both"/>
        <w:rPr>
          <w:rFonts w:asciiTheme="majorHAnsi" w:hAnsiTheme="majorHAnsi"/>
          <w:sz w:val="24"/>
          <w:szCs w:val="24"/>
        </w:rPr>
      </w:pPr>
      <w:r w:rsidRPr="00386F15">
        <w:rPr>
          <w:rFonts w:asciiTheme="majorHAnsi" w:hAnsiTheme="majorHAnsi"/>
          <w:sz w:val="24"/>
          <w:szCs w:val="24"/>
        </w:rPr>
        <w:t>Remember that your silence is the bully’s greatest weapon.</w:t>
      </w:r>
    </w:p>
    <w:p w14:paraId="1E9FE813" w14:textId="77777777" w:rsidR="00386F15" w:rsidRPr="00386F15" w:rsidRDefault="00386F15" w:rsidP="007B3208">
      <w:pPr>
        <w:pStyle w:val="ListParagraph"/>
        <w:numPr>
          <w:ilvl w:val="0"/>
          <w:numId w:val="13"/>
        </w:numPr>
        <w:spacing w:line="360" w:lineRule="auto"/>
        <w:jc w:val="both"/>
        <w:rPr>
          <w:rFonts w:asciiTheme="majorHAnsi" w:hAnsiTheme="majorHAnsi"/>
          <w:sz w:val="24"/>
          <w:szCs w:val="24"/>
        </w:rPr>
      </w:pPr>
      <w:r w:rsidRPr="00386F15">
        <w:rPr>
          <w:rFonts w:asciiTheme="majorHAnsi" w:hAnsiTheme="majorHAnsi"/>
          <w:sz w:val="24"/>
          <w:szCs w:val="24"/>
        </w:rPr>
        <w:lastRenderedPageBreak/>
        <w:t xml:space="preserve">Tell yourself - </w:t>
      </w:r>
      <w:proofErr w:type="gramStart"/>
      <w:r w:rsidRPr="00386F15">
        <w:rPr>
          <w:rFonts w:asciiTheme="majorHAnsi" w:hAnsiTheme="majorHAnsi"/>
          <w:sz w:val="24"/>
          <w:szCs w:val="24"/>
        </w:rPr>
        <w:t>“ I</w:t>
      </w:r>
      <w:proofErr w:type="gramEnd"/>
      <w:r w:rsidRPr="00386F15">
        <w:rPr>
          <w:rFonts w:asciiTheme="majorHAnsi" w:hAnsiTheme="majorHAnsi"/>
          <w:sz w:val="24"/>
          <w:szCs w:val="24"/>
        </w:rPr>
        <w:t xml:space="preserve"> don’t deserve to be bullied</w:t>
      </w:r>
      <w:r w:rsidR="005E6C00">
        <w:rPr>
          <w:rFonts w:asciiTheme="majorHAnsi" w:hAnsiTheme="majorHAnsi"/>
          <w:sz w:val="24"/>
          <w:szCs w:val="24"/>
        </w:rPr>
        <w:t xml:space="preserve"> and that it is wrong</w:t>
      </w:r>
      <w:r w:rsidRPr="00386F15">
        <w:rPr>
          <w:rFonts w:asciiTheme="majorHAnsi" w:hAnsiTheme="majorHAnsi"/>
          <w:sz w:val="24"/>
          <w:szCs w:val="24"/>
        </w:rPr>
        <w:t>”</w:t>
      </w:r>
      <w:r w:rsidR="005E6C00">
        <w:rPr>
          <w:rFonts w:asciiTheme="majorHAnsi" w:hAnsiTheme="majorHAnsi"/>
          <w:sz w:val="24"/>
          <w:szCs w:val="24"/>
        </w:rPr>
        <w:t>.</w:t>
      </w:r>
    </w:p>
    <w:p w14:paraId="7796D7F9" w14:textId="77777777" w:rsidR="00386F15" w:rsidRPr="00386F15" w:rsidRDefault="00386F15" w:rsidP="007B3208">
      <w:pPr>
        <w:pStyle w:val="ListParagraph"/>
        <w:numPr>
          <w:ilvl w:val="0"/>
          <w:numId w:val="13"/>
        </w:numPr>
        <w:spacing w:line="360" w:lineRule="auto"/>
        <w:jc w:val="both"/>
        <w:rPr>
          <w:rFonts w:asciiTheme="majorHAnsi" w:hAnsiTheme="majorHAnsi"/>
          <w:sz w:val="24"/>
          <w:szCs w:val="24"/>
        </w:rPr>
      </w:pPr>
      <w:r w:rsidRPr="00386F15">
        <w:rPr>
          <w:rFonts w:asciiTheme="majorHAnsi" w:hAnsiTheme="majorHAnsi"/>
          <w:sz w:val="24"/>
          <w:szCs w:val="24"/>
        </w:rPr>
        <w:t>Try not to show that you are upset.  It is hard but a bully thrives on someone’s fear.</w:t>
      </w:r>
    </w:p>
    <w:p w14:paraId="70E858B3" w14:textId="77777777" w:rsidR="00386F15" w:rsidRPr="00386F15" w:rsidRDefault="00386F15" w:rsidP="007B3208">
      <w:pPr>
        <w:pStyle w:val="ListParagraph"/>
        <w:numPr>
          <w:ilvl w:val="0"/>
          <w:numId w:val="13"/>
        </w:numPr>
        <w:spacing w:line="360" w:lineRule="auto"/>
        <w:jc w:val="both"/>
        <w:rPr>
          <w:rFonts w:asciiTheme="majorHAnsi" w:hAnsiTheme="majorHAnsi"/>
          <w:sz w:val="24"/>
          <w:szCs w:val="24"/>
        </w:rPr>
      </w:pPr>
      <w:r w:rsidRPr="00386F15">
        <w:rPr>
          <w:rFonts w:asciiTheme="majorHAnsi" w:hAnsiTheme="majorHAnsi"/>
          <w:sz w:val="24"/>
          <w:szCs w:val="24"/>
        </w:rPr>
        <w:t>Be proud of who you are, it is good to be individual.</w:t>
      </w:r>
    </w:p>
    <w:p w14:paraId="1C9FC4F0" w14:textId="77777777" w:rsidR="00386F15" w:rsidRPr="00386F15" w:rsidRDefault="00386F15" w:rsidP="007B3208">
      <w:pPr>
        <w:pStyle w:val="ListParagraph"/>
        <w:numPr>
          <w:ilvl w:val="0"/>
          <w:numId w:val="13"/>
        </w:numPr>
        <w:spacing w:line="360" w:lineRule="auto"/>
        <w:jc w:val="both"/>
        <w:rPr>
          <w:rFonts w:asciiTheme="majorHAnsi" w:hAnsiTheme="majorHAnsi"/>
          <w:sz w:val="24"/>
          <w:szCs w:val="24"/>
        </w:rPr>
      </w:pPr>
      <w:r w:rsidRPr="00386F15">
        <w:rPr>
          <w:rFonts w:asciiTheme="majorHAnsi" w:hAnsiTheme="majorHAnsi"/>
          <w:sz w:val="24"/>
          <w:szCs w:val="24"/>
        </w:rPr>
        <w:t>Talk to an adult, they will take you seriously and will deal with the bullies in a way that will not make things worse for you.</w:t>
      </w:r>
    </w:p>
    <w:p w14:paraId="3852F30B" w14:textId="77777777" w:rsidR="00386F15" w:rsidRPr="00386F15" w:rsidRDefault="00386F15" w:rsidP="007B3208">
      <w:pPr>
        <w:pStyle w:val="ListParagraph"/>
        <w:numPr>
          <w:ilvl w:val="0"/>
          <w:numId w:val="13"/>
        </w:numPr>
        <w:spacing w:line="360" w:lineRule="auto"/>
        <w:jc w:val="both"/>
        <w:rPr>
          <w:rFonts w:asciiTheme="majorHAnsi" w:hAnsiTheme="majorHAnsi"/>
          <w:sz w:val="24"/>
          <w:szCs w:val="24"/>
        </w:rPr>
      </w:pPr>
      <w:r w:rsidRPr="00386F15">
        <w:rPr>
          <w:rFonts w:asciiTheme="majorHAnsi" w:hAnsiTheme="majorHAnsi"/>
          <w:sz w:val="24"/>
          <w:szCs w:val="24"/>
        </w:rPr>
        <w:t>Stay with a group of friends.</w:t>
      </w:r>
    </w:p>
    <w:p w14:paraId="6142CE40" w14:textId="77777777" w:rsidR="00386F15" w:rsidRPr="00386F15" w:rsidRDefault="00386F15" w:rsidP="007B3208">
      <w:pPr>
        <w:pStyle w:val="ListParagraph"/>
        <w:numPr>
          <w:ilvl w:val="0"/>
          <w:numId w:val="13"/>
        </w:numPr>
        <w:spacing w:line="360" w:lineRule="auto"/>
        <w:jc w:val="both"/>
        <w:rPr>
          <w:rFonts w:asciiTheme="majorHAnsi" w:hAnsiTheme="majorHAnsi"/>
          <w:sz w:val="24"/>
          <w:szCs w:val="24"/>
        </w:rPr>
      </w:pPr>
      <w:r w:rsidRPr="00386F15">
        <w:rPr>
          <w:rFonts w:asciiTheme="majorHAnsi" w:hAnsiTheme="majorHAnsi"/>
          <w:sz w:val="24"/>
          <w:szCs w:val="24"/>
        </w:rPr>
        <w:t>Be assertive and walk confidently away.</w:t>
      </w:r>
    </w:p>
    <w:p w14:paraId="5AEF649C" w14:textId="77777777" w:rsidR="00386F15" w:rsidRPr="00386F15" w:rsidRDefault="00386F15" w:rsidP="007B3208">
      <w:pPr>
        <w:pStyle w:val="ListParagraph"/>
        <w:numPr>
          <w:ilvl w:val="0"/>
          <w:numId w:val="13"/>
        </w:numPr>
        <w:spacing w:line="360" w:lineRule="auto"/>
        <w:jc w:val="both"/>
        <w:rPr>
          <w:rFonts w:asciiTheme="majorHAnsi" w:hAnsiTheme="majorHAnsi"/>
          <w:sz w:val="24"/>
          <w:szCs w:val="24"/>
        </w:rPr>
      </w:pPr>
      <w:r w:rsidRPr="00386F15">
        <w:rPr>
          <w:rFonts w:asciiTheme="majorHAnsi" w:hAnsiTheme="majorHAnsi"/>
          <w:sz w:val="24"/>
          <w:szCs w:val="24"/>
        </w:rPr>
        <w:t>Remember don’t fight back it may make things worse.</w:t>
      </w:r>
    </w:p>
    <w:p w14:paraId="2CF39C13" w14:textId="77777777" w:rsidR="00386F15" w:rsidRPr="00386F15" w:rsidRDefault="00386F15" w:rsidP="007B3208">
      <w:pPr>
        <w:pStyle w:val="ListParagraph"/>
        <w:numPr>
          <w:ilvl w:val="0"/>
          <w:numId w:val="13"/>
        </w:numPr>
        <w:spacing w:line="360" w:lineRule="auto"/>
        <w:jc w:val="both"/>
        <w:rPr>
          <w:rFonts w:asciiTheme="majorHAnsi" w:hAnsiTheme="majorHAnsi"/>
          <w:sz w:val="24"/>
          <w:szCs w:val="24"/>
        </w:rPr>
      </w:pPr>
      <w:r w:rsidRPr="00386F15">
        <w:rPr>
          <w:rFonts w:asciiTheme="majorHAnsi" w:hAnsiTheme="majorHAnsi"/>
          <w:sz w:val="24"/>
          <w:szCs w:val="24"/>
        </w:rPr>
        <w:t>Tell your family.</w:t>
      </w:r>
    </w:p>
    <w:p w14:paraId="18B751DB" w14:textId="77777777" w:rsidR="00386F15" w:rsidRDefault="00386F15" w:rsidP="00386F15">
      <w:pPr>
        <w:pStyle w:val="ListParagraph"/>
        <w:spacing w:line="360" w:lineRule="auto"/>
        <w:ind w:left="0"/>
        <w:jc w:val="both"/>
        <w:rPr>
          <w:rFonts w:asciiTheme="majorHAnsi" w:hAnsiTheme="majorHAnsi"/>
          <w:sz w:val="24"/>
          <w:szCs w:val="24"/>
        </w:rPr>
      </w:pPr>
    </w:p>
    <w:p w14:paraId="4BCC06F0" w14:textId="77777777" w:rsidR="00386F15" w:rsidRPr="00386F15" w:rsidRDefault="00386F15" w:rsidP="00386F15">
      <w:pPr>
        <w:pStyle w:val="ListParagraph"/>
        <w:spacing w:line="360" w:lineRule="auto"/>
        <w:ind w:left="0"/>
        <w:jc w:val="both"/>
        <w:rPr>
          <w:rFonts w:asciiTheme="majorHAnsi" w:hAnsiTheme="majorHAnsi"/>
          <w:sz w:val="24"/>
          <w:szCs w:val="24"/>
        </w:rPr>
      </w:pPr>
      <w:r w:rsidRPr="00386F15">
        <w:rPr>
          <w:rFonts w:asciiTheme="majorHAnsi" w:hAnsiTheme="majorHAnsi"/>
          <w:sz w:val="24"/>
          <w:szCs w:val="24"/>
        </w:rPr>
        <w:t>If you know that someone i</w:t>
      </w:r>
      <w:r w:rsidR="005E6C00">
        <w:rPr>
          <w:rFonts w:asciiTheme="majorHAnsi" w:hAnsiTheme="majorHAnsi"/>
          <w:sz w:val="24"/>
          <w:szCs w:val="24"/>
        </w:rPr>
        <w:t>s being bullied then you should;</w:t>
      </w:r>
    </w:p>
    <w:p w14:paraId="6D3310DB" w14:textId="77777777" w:rsidR="00386F15" w:rsidRPr="007B3208" w:rsidRDefault="00386F15" w:rsidP="007B3208">
      <w:pPr>
        <w:pStyle w:val="ListParagraph"/>
        <w:numPr>
          <w:ilvl w:val="0"/>
          <w:numId w:val="14"/>
        </w:numPr>
        <w:spacing w:line="360" w:lineRule="auto"/>
        <w:jc w:val="both"/>
        <w:rPr>
          <w:rFonts w:asciiTheme="majorHAnsi" w:hAnsiTheme="majorHAnsi"/>
          <w:sz w:val="24"/>
          <w:szCs w:val="24"/>
        </w:rPr>
      </w:pPr>
      <w:r w:rsidRPr="007B3208">
        <w:rPr>
          <w:rFonts w:asciiTheme="majorHAnsi" w:hAnsiTheme="majorHAnsi"/>
          <w:sz w:val="24"/>
          <w:szCs w:val="24"/>
        </w:rPr>
        <w:t>Take action!  Watching and doing nothing looks like you are on the side of the bully.  It makes the victim feel more unhappy and on their own.</w:t>
      </w:r>
    </w:p>
    <w:p w14:paraId="5B1AA26F" w14:textId="77777777" w:rsidR="00386F15" w:rsidRPr="007B3208" w:rsidRDefault="00386F15" w:rsidP="007B3208">
      <w:pPr>
        <w:pStyle w:val="ListParagraph"/>
        <w:numPr>
          <w:ilvl w:val="0"/>
          <w:numId w:val="14"/>
        </w:numPr>
        <w:spacing w:line="360" w:lineRule="auto"/>
        <w:jc w:val="both"/>
        <w:rPr>
          <w:rFonts w:asciiTheme="majorHAnsi" w:hAnsiTheme="majorHAnsi"/>
          <w:sz w:val="24"/>
          <w:szCs w:val="24"/>
        </w:rPr>
      </w:pPr>
      <w:r w:rsidRPr="007B3208">
        <w:rPr>
          <w:rFonts w:asciiTheme="majorHAnsi" w:hAnsiTheme="majorHAnsi"/>
          <w:sz w:val="24"/>
          <w:szCs w:val="24"/>
        </w:rPr>
        <w:t>Don’t rush over and take the bully on.</w:t>
      </w:r>
    </w:p>
    <w:p w14:paraId="27D66659" w14:textId="77777777" w:rsidR="00386F15" w:rsidRPr="007B3208" w:rsidRDefault="00386F15" w:rsidP="007B3208">
      <w:pPr>
        <w:pStyle w:val="ListParagraph"/>
        <w:numPr>
          <w:ilvl w:val="0"/>
          <w:numId w:val="14"/>
        </w:numPr>
        <w:spacing w:line="360" w:lineRule="auto"/>
        <w:jc w:val="both"/>
        <w:rPr>
          <w:rFonts w:asciiTheme="majorHAnsi" w:hAnsiTheme="majorHAnsi"/>
          <w:sz w:val="24"/>
          <w:szCs w:val="24"/>
        </w:rPr>
      </w:pPr>
      <w:r w:rsidRPr="007B3208">
        <w:rPr>
          <w:rFonts w:asciiTheme="majorHAnsi" w:hAnsiTheme="majorHAnsi"/>
          <w:sz w:val="24"/>
          <w:szCs w:val="24"/>
        </w:rPr>
        <w:t>Tell a teacher or another member of school staff.</w:t>
      </w:r>
    </w:p>
    <w:p w14:paraId="67213EFE" w14:textId="77777777" w:rsidR="00386F15" w:rsidRPr="007B3208" w:rsidRDefault="00386F15" w:rsidP="007B3208">
      <w:pPr>
        <w:pStyle w:val="ListParagraph"/>
        <w:numPr>
          <w:ilvl w:val="0"/>
          <w:numId w:val="14"/>
        </w:numPr>
        <w:spacing w:line="360" w:lineRule="auto"/>
        <w:jc w:val="both"/>
        <w:rPr>
          <w:rFonts w:asciiTheme="majorHAnsi" w:hAnsiTheme="majorHAnsi"/>
          <w:sz w:val="24"/>
          <w:szCs w:val="24"/>
        </w:rPr>
      </w:pPr>
      <w:r w:rsidRPr="007B3208">
        <w:rPr>
          <w:rFonts w:asciiTheme="majorHAnsi" w:hAnsiTheme="majorHAnsi"/>
          <w:sz w:val="24"/>
          <w:szCs w:val="24"/>
        </w:rPr>
        <w:t>Don’t be forced to join in the bullying.</w:t>
      </w:r>
    </w:p>
    <w:p w14:paraId="017A8E3D" w14:textId="77777777" w:rsidR="00386F15" w:rsidRPr="007B3208" w:rsidRDefault="00386F15" w:rsidP="007B3208">
      <w:pPr>
        <w:pStyle w:val="ListParagraph"/>
        <w:numPr>
          <w:ilvl w:val="0"/>
          <w:numId w:val="14"/>
        </w:numPr>
        <w:spacing w:line="360" w:lineRule="auto"/>
        <w:jc w:val="both"/>
        <w:rPr>
          <w:rFonts w:asciiTheme="majorHAnsi" w:hAnsiTheme="majorHAnsi"/>
          <w:sz w:val="24"/>
          <w:szCs w:val="24"/>
        </w:rPr>
      </w:pPr>
      <w:r w:rsidRPr="007B3208">
        <w:rPr>
          <w:rFonts w:asciiTheme="majorHAnsi" w:hAnsiTheme="majorHAnsi"/>
          <w:sz w:val="24"/>
          <w:szCs w:val="24"/>
        </w:rPr>
        <w:t>Do not be, or pretend to be, friends with a bully.</w:t>
      </w:r>
    </w:p>
    <w:p w14:paraId="55AF6638" w14:textId="77777777" w:rsidR="00386F15" w:rsidRPr="00386F15" w:rsidRDefault="00386F15" w:rsidP="00386F15">
      <w:pPr>
        <w:pStyle w:val="ListParagraph"/>
        <w:spacing w:line="360" w:lineRule="auto"/>
        <w:jc w:val="both"/>
        <w:rPr>
          <w:rFonts w:asciiTheme="majorHAnsi" w:hAnsiTheme="majorHAnsi"/>
          <w:sz w:val="24"/>
          <w:szCs w:val="24"/>
        </w:rPr>
      </w:pPr>
    </w:p>
    <w:p w14:paraId="44F144B1" w14:textId="77777777" w:rsidR="00386F15" w:rsidRPr="00386F15" w:rsidRDefault="00386F15" w:rsidP="00386F15">
      <w:pPr>
        <w:pStyle w:val="ListParagraph"/>
        <w:spacing w:line="360" w:lineRule="auto"/>
        <w:ind w:left="0"/>
        <w:jc w:val="both"/>
        <w:rPr>
          <w:rFonts w:asciiTheme="majorHAnsi" w:hAnsiTheme="majorHAnsi"/>
          <w:b/>
          <w:sz w:val="24"/>
          <w:szCs w:val="24"/>
        </w:rPr>
      </w:pPr>
      <w:r w:rsidRPr="00386F15">
        <w:rPr>
          <w:rFonts w:asciiTheme="majorHAnsi" w:hAnsiTheme="majorHAnsi"/>
          <w:b/>
          <w:sz w:val="24"/>
          <w:szCs w:val="24"/>
        </w:rPr>
        <w:t>The Role of the Parent</w:t>
      </w:r>
    </w:p>
    <w:p w14:paraId="76E51124" w14:textId="77777777" w:rsidR="00386F15" w:rsidRPr="00386F15" w:rsidRDefault="00386F15" w:rsidP="00386F15">
      <w:pPr>
        <w:pStyle w:val="ListParagraph"/>
        <w:spacing w:line="360" w:lineRule="auto"/>
        <w:ind w:left="0"/>
        <w:jc w:val="both"/>
        <w:rPr>
          <w:rFonts w:asciiTheme="majorHAnsi" w:hAnsiTheme="majorHAnsi"/>
          <w:sz w:val="24"/>
          <w:szCs w:val="24"/>
        </w:rPr>
      </w:pPr>
      <w:r w:rsidRPr="00386F15">
        <w:rPr>
          <w:rFonts w:asciiTheme="majorHAnsi" w:hAnsiTheme="majorHAnsi"/>
          <w:sz w:val="24"/>
          <w:szCs w:val="24"/>
        </w:rPr>
        <w:t>Parents have an important part to play in our anti-bull</w:t>
      </w:r>
      <w:r w:rsidR="005E6C00">
        <w:rPr>
          <w:rFonts w:asciiTheme="majorHAnsi" w:hAnsiTheme="majorHAnsi"/>
          <w:sz w:val="24"/>
          <w:szCs w:val="24"/>
        </w:rPr>
        <w:t>ying policy.  We ask parents to;</w:t>
      </w:r>
    </w:p>
    <w:p w14:paraId="4CCF7FEC" w14:textId="77777777" w:rsidR="00386F15" w:rsidRPr="007B3208" w:rsidRDefault="00386F15" w:rsidP="007B3208">
      <w:pPr>
        <w:pStyle w:val="ListParagraph"/>
        <w:numPr>
          <w:ilvl w:val="0"/>
          <w:numId w:val="17"/>
        </w:numPr>
        <w:spacing w:line="360" w:lineRule="auto"/>
        <w:jc w:val="both"/>
        <w:rPr>
          <w:rFonts w:asciiTheme="majorHAnsi" w:hAnsiTheme="majorHAnsi"/>
          <w:sz w:val="24"/>
          <w:szCs w:val="24"/>
        </w:rPr>
      </w:pPr>
      <w:r w:rsidRPr="007B3208">
        <w:rPr>
          <w:rFonts w:asciiTheme="majorHAnsi" w:hAnsiTheme="majorHAnsi"/>
          <w:sz w:val="24"/>
          <w:szCs w:val="24"/>
        </w:rPr>
        <w:t>Look out for unusual behaviour in your children – e</w:t>
      </w:r>
      <w:r w:rsidR="006F6AE6">
        <w:rPr>
          <w:rFonts w:asciiTheme="majorHAnsi" w:hAnsiTheme="majorHAnsi"/>
          <w:sz w:val="24"/>
          <w:szCs w:val="24"/>
        </w:rPr>
        <w:t>.</w:t>
      </w:r>
      <w:r w:rsidRPr="007B3208">
        <w:rPr>
          <w:rFonts w:asciiTheme="majorHAnsi" w:hAnsiTheme="majorHAnsi"/>
          <w:sz w:val="24"/>
          <w:szCs w:val="24"/>
        </w:rPr>
        <w:t xml:space="preserve">g. </w:t>
      </w:r>
      <w:r w:rsidR="006F6AE6">
        <w:rPr>
          <w:rFonts w:asciiTheme="majorHAnsi" w:hAnsiTheme="majorHAnsi"/>
          <w:sz w:val="24"/>
          <w:szCs w:val="24"/>
        </w:rPr>
        <w:t>t</w:t>
      </w:r>
      <w:r w:rsidR="005E6C00" w:rsidRPr="007B3208">
        <w:rPr>
          <w:rFonts w:asciiTheme="majorHAnsi" w:hAnsiTheme="majorHAnsi"/>
          <w:sz w:val="24"/>
          <w:szCs w:val="24"/>
        </w:rPr>
        <w:t>hey</w:t>
      </w:r>
      <w:r w:rsidRPr="007B3208">
        <w:rPr>
          <w:rFonts w:asciiTheme="majorHAnsi" w:hAnsiTheme="majorHAnsi"/>
          <w:sz w:val="24"/>
          <w:szCs w:val="24"/>
        </w:rPr>
        <w:t xml:space="preserve"> may suddenly not wish to attend school, feel ill regularly, or not complete work to their usual standard.</w:t>
      </w:r>
    </w:p>
    <w:p w14:paraId="4F6B65AA" w14:textId="77777777" w:rsidR="00386F15" w:rsidRPr="007B3208" w:rsidRDefault="00386F15" w:rsidP="007B3208">
      <w:pPr>
        <w:pStyle w:val="ListParagraph"/>
        <w:numPr>
          <w:ilvl w:val="0"/>
          <w:numId w:val="17"/>
        </w:numPr>
        <w:spacing w:line="360" w:lineRule="auto"/>
        <w:jc w:val="both"/>
        <w:rPr>
          <w:rFonts w:asciiTheme="majorHAnsi" w:hAnsiTheme="majorHAnsi"/>
          <w:sz w:val="24"/>
          <w:szCs w:val="24"/>
        </w:rPr>
      </w:pPr>
      <w:r w:rsidRPr="007B3208">
        <w:rPr>
          <w:rFonts w:asciiTheme="majorHAnsi" w:hAnsiTheme="majorHAnsi"/>
          <w:sz w:val="24"/>
          <w:szCs w:val="24"/>
        </w:rPr>
        <w:t xml:space="preserve">Always take an active role in your child’s education.  Enquire how their day has </w:t>
      </w:r>
      <w:r w:rsidR="00266057" w:rsidRPr="007B3208">
        <w:rPr>
          <w:rFonts w:asciiTheme="majorHAnsi" w:hAnsiTheme="majorHAnsi"/>
          <w:sz w:val="24"/>
          <w:szCs w:val="24"/>
        </w:rPr>
        <w:t>gone;</w:t>
      </w:r>
      <w:r w:rsidRPr="007B3208">
        <w:rPr>
          <w:rFonts w:asciiTheme="majorHAnsi" w:hAnsiTheme="majorHAnsi"/>
          <w:sz w:val="24"/>
          <w:szCs w:val="24"/>
        </w:rPr>
        <w:t xml:space="preserve"> </w:t>
      </w:r>
      <w:r w:rsidR="00266057" w:rsidRPr="007B3208">
        <w:rPr>
          <w:rFonts w:asciiTheme="majorHAnsi" w:hAnsiTheme="majorHAnsi"/>
          <w:sz w:val="24"/>
          <w:szCs w:val="24"/>
        </w:rPr>
        <w:t>whom</w:t>
      </w:r>
      <w:r w:rsidRPr="007B3208">
        <w:rPr>
          <w:rFonts w:asciiTheme="majorHAnsi" w:hAnsiTheme="majorHAnsi"/>
          <w:sz w:val="24"/>
          <w:szCs w:val="24"/>
        </w:rPr>
        <w:t xml:space="preserve"> have </w:t>
      </w:r>
      <w:r w:rsidR="005E6C00" w:rsidRPr="007B3208">
        <w:rPr>
          <w:rFonts w:asciiTheme="majorHAnsi" w:hAnsiTheme="majorHAnsi"/>
          <w:sz w:val="24"/>
          <w:szCs w:val="24"/>
        </w:rPr>
        <w:t>they spent their time with.</w:t>
      </w:r>
    </w:p>
    <w:p w14:paraId="6627F7EF" w14:textId="77777777" w:rsidR="00386F15" w:rsidRPr="007B3208" w:rsidRDefault="00386F15" w:rsidP="007B3208">
      <w:pPr>
        <w:pStyle w:val="ListParagraph"/>
        <w:numPr>
          <w:ilvl w:val="0"/>
          <w:numId w:val="17"/>
        </w:numPr>
        <w:spacing w:line="360" w:lineRule="auto"/>
        <w:jc w:val="both"/>
        <w:rPr>
          <w:rFonts w:asciiTheme="majorHAnsi" w:hAnsiTheme="majorHAnsi"/>
          <w:sz w:val="24"/>
          <w:szCs w:val="24"/>
        </w:rPr>
      </w:pPr>
      <w:r w:rsidRPr="007B3208">
        <w:rPr>
          <w:rFonts w:asciiTheme="majorHAnsi" w:hAnsiTheme="majorHAnsi"/>
          <w:sz w:val="24"/>
          <w:szCs w:val="24"/>
        </w:rPr>
        <w:t>If you feel your child may be a victim of bullying behaviour inform the school immediately.  Your complaint will be taken seriously and appropriate action will follow.</w:t>
      </w:r>
    </w:p>
    <w:p w14:paraId="265F691D" w14:textId="77777777" w:rsidR="00386F15" w:rsidRPr="007B3208" w:rsidRDefault="00386F15" w:rsidP="007B3208">
      <w:pPr>
        <w:pStyle w:val="ListParagraph"/>
        <w:numPr>
          <w:ilvl w:val="0"/>
          <w:numId w:val="17"/>
        </w:numPr>
        <w:spacing w:line="360" w:lineRule="auto"/>
        <w:jc w:val="both"/>
        <w:rPr>
          <w:rFonts w:asciiTheme="majorHAnsi" w:hAnsiTheme="majorHAnsi"/>
          <w:sz w:val="24"/>
          <w:szCs w:val="24"/>
        </w:rPr>
      </w:pPr>
      <w:r w:rsidRPr="007B3208">
        <w:rPr>
          <w:rFonts w:asciiTheme="majorHAnsi" w:hAnsiTheme="majorHAnsi"/>
          <w:sz w:val="24"/>
          <w:szCs w:val="24"/>
        </w:rPr>
        <w:lastRenderedPageBreak/>
        <w:t>If a child has bullied your child, please do not approach that child on the playground or involve another child to deal with the bully.  Please inform the school immediately.</w:t>
      </w:r>
    </w:p>
    <w:p w14:paraId="3550367B" w14:textId="77777777" w:rsidR="00386F15" w:rsidRPr="007B3208" w:rsidRDefault="00386F15" w:rsidP="007B3208">
      <w:pPr>
        <w:pStyle w:val="ListParagraph"/>
        <w:numPr>
          <w:ilvl w:val="0"/>
          <w:numId w:val="17"/>
        </w:numPr>
        <w:spacing w:line="360" w:lineRule="auto"/>
        <w:jc w:val="both"/>
        <w:rPr>
          <w:rFonts w:asciiTheme="majorHAnsi" w:hAnsiTheme="majorHAnsi"/>
          <w:sz w:val="24"/>
          <w:szCs w:val="24"/>
        </w:rPr>
      </w:pPr>
      <w:r w:rsidRPr="007B3208">
        <w:rPr>
          <w:rFonts w:asciiTheme="majorHAnsi" w:hAnsiTheme="majorHAnsi"/>
          <w:sz w:val="24"/>
          <w:szCs w:val="24"/>
        </w:rPr>
        <w:t>It is important that you advise your child not to fight back.  It can make matters worse.</w:t>
      </w:r>
    </w:p>
    <w:p w14:paraId="6146E852" w14:textId="77777777" w:rsidR="00386F15" w:rsidRPr="007B3208" w:rsidRDefault="00386F15" w:rsidP="007B3208">
      <w:pPr>
        <w:pStyle w:val="ListParagraph"/>
        <w:numPr>
          <w:ilvl w:val="0"/>
          <w:numId w:val="17"/>
        </w:numPr>
        <w:spacing w:line="360" w:lineRule="auto"/>
        <w:jc w:val="both"/>
        <w:rPr>
          <w:rFonts w:asciiTheme="majorHAnsi" w:hAnsiTheme="majorHAnsi"/>
          <w:sz w:val="24"/>
          <w:szCs w:val="24"/>
        </w:rPr>
      </w:pPr>
      <w:r w:rsidRPr="007B3208">
        <w:rPr>
          <w:rFonts w:asciiTheme="majorHAnsi" w:hAnsiTheme="majorHAnsi"/>
          <w:sz w:val="24"/>
          <w:szCs w:val="24"/>
        </w:rPr>
        <w:t>Tell your child that it is not their fault they are being bullied.</w:t>
      </w:r>
    </w:p>
    <w:p w14:paraId="784B713F" w14:textId="77777777" w:rsidR="00386F15" w:rsidRPr="007B3208" w:rsidRDefault="00386F15" w:rsidP="007B3208">
      <w:pPr>
        <w:pStyle w:val="ListParagraph"/>
        <w:numPr>
          <w:ilvl w:val="0"/>
          <w:numId w:val="17"/>
        </w:numPr>
        <w:spacing w:line="360" w:lineRule="auto"/>
        <w:jc w:val="both"/>
        <w:rPr>
          <w:rFonts w:asciiTheme="majorHAnsi" w:hAnsiTheme="majorHAnsi"/>
          <w:sz w:val="24"/>
          <w:szCs w:val="24"/>
        </w:rPr>
      </w:pPr>
      <w:r w:rsidRPr="007B3208">
        <w:rPr>
          <w:rFonts w:asciiTheme="majorHAnsi" w:hAnsiTheme="majorHAnsi"/>
          <w:sz w:val="24"/>
          <w:szCs w:val="24"/>
        </w:rPr>
        <w:t>Reinforce the school’s policy concerning bullying and make sure that your child is not afraid to ask for help.</w:t>
      </w:r>
    </w:p>
    <w:p w14:paraId="01446777" w14:textId="77777777" w:rsidR="00386F15" w:rsidRPr="007B3208" w:rsidRDefault="00386F15" w:rsidP="007B3208">
      <w:pPr>
        <w:pStyle w:val="ListParagraph"/>
        <w:numPr>
          <w:ilvl w:val="0"/>
          <w:numId w:val="17"/>
        </w:numPr>
        <w:spacing w:line="360" w:lineRule="auto"/>
        <w:jc w:val="both"/>
        <w:rPr>
          <w:rFonts w:asciiTheme="majorHAnsi" w:hAnsiTheme="majorHAnsi"/>
          <w:sz w:val="24"/>
          <w:szCs w:val="24"/>
        </w:rPr>
      </w:pPr>
      <w:r w:rsidRPr="007B3208">
        <w:rPr>
          <w:rFonts w:asciiTheme="majorHAnsi" w:hAnsiTheme="majorHAnsi"/>
          <w:sz w:val="24"/>
          <w:szCs w:val="24"/>
        </w:rPr>
        <w:t>If you know your child is involved in bullying, please discuss the issues with them and inform school.  The matter will be dealt with appropriately.</w:t>
      </w:r>
    </w:p>
    <w:p w14:paraId="3841F129" w14:textId="77777777" w:rsidR="00386F15" w:rsidRPr="00386F15" w:rsidRDefault="00386F15" w:rsidP="00386F15">
      <w:pPr>
        <w:pStyle w:val="ListParagraph"/>
        <w:spacing w:line="360" w:lineRule="auto"/>
        <w:ind w:left="0"/>
        <w:jc w:val="both"/>
        <w:rPr>
          <w:rFonts w:asciiTheme="majorHAnsi" w:hAnsiTheme="majorHAnsi"/>
          <w:sz w:val="24"/>
          <w:szCs w:val="24"/>
        </w:rPr>
      </w:pPr>
    </w:p>
    <w:p w14:paraId="54CD7CD3" w14:textId="77777777" w:rsidR="00386F15" w:rsidRPr="00386F15" w:rsidRDefault="00386F15" w:rsidP="00386F15">
      <w:pPr>
        <w:pStyle w:val="ListParagraph"/>
        <w:spacing w:line="360" w:lineRule="auto"/>
        <w:ind w:left="0"/>
        <w:jc w:val="both"/>
        <w:rPr>
          <w:rFonts w:asciiTheme="majorHAnsi" w:hAnsiTheme="majorHAnsi"/>
          <w:b/>
          <w:sz w:val="24"/>
          <w:szCs w:val="24"/>
        </w:rPr>
      </w:pPr>
      <w:r w:rsidRPr="00386F15">
        <w:rPr>
          <w:rFonts w:asciiTheme="majorHAnsi" w:hAnsiTheme="majorHAnsi"/>
          <w:b/>
          <w:sz w:val="24"/>
          <w:szCs w:val="24"/>
        </w:rPr>
        <w:t>Monitoring and Review</w:t>
      </w:r>
    </w:p>
    <w:p w14:paraId="6A3A822B" w14:textId="13223C22" w:rsidR="00386F15" w:rsidRPr="00386F15" w:rsidRDefault="006F6AE6" w:rsidP="00386F15">
      <w:pPr>
        <w:pStyle w:val="ListParagraph"/>
        <w:spacing w:line="360" w:lineRule="auto"/>
        <w:ind w:left="0"/>
        <w:jc w:val="both"/>
        <w:rPr>
          <w:rFonts w:asciiTheme="majorHAnsi" w:hAnsiTheme="majorHAnsi"/>
          <w:sz w:val="24"/>
          <w:szCs w:val="24"/>
        </w:rPr>
      </w:pPr>
      <w:r>
        <w:rPr>
          <w:rFonts w:asciiTheme="majorHAnsi" w:hAnsiTheme="majorHAnsi"/>
          <w:sz w:val="24"/>
          <w:szCs w:val="24"/>
        </w:rPr>
        <w:t xml:space="preserve">The </w:t>
      </w:r>
      <w:proofErr w:type="spellStart"/>
      <w:r>
        <w:rPr>
          <w:rFonts w:asciiTheme="majorHAnsi" w:hAnsiTheme="majorHAnsi"/>
          <w:sz w:val="24"/>
          <w:szCs w:val="24"/>
        </w:rPr>
        <w:t>h</w:t>
      </w:r>
      <w:r w:rsidR="00386F15" w:rsidRPr="00386F15">
        <w:rPr>
          <w:rFonts w:asciiTheme="majorHAnsi" w:hAnsiTheme="majorHAnsi"/>
          <w:sz w:val="24"/>
          <w:szCs w:val="24"/>
        </w:rPr>
        <w:t>ead</w:t>
      </w:r>
      <w:r>
        <w:rPr>
          <w:rFonts w:asciiTheme="majorHAnsi" w:hAnsiTheme="majorHAnsi"/>
          <w:sz w:val="24"/>
          <w:szCs w:val="24"/>
        </w:rPr>
        <w:t>teacher</w:t>
      </w:r>
      <w:proofErr w:type="spellEnd"/>
      <w:r>
        <w:rPr>
          <w:rFonts w:asciiTheme="majorHAnsi" w:hAnsiTheme="majorHAnsi"/>
          <w:sz w:val="24"/>
          <w:szCs w:val="24"/>
        </w:rPr>
        <w:t>, who will report to g</w:t>
      </w:r>
      <w:r w:rsidR="00386F15" w:rsidRPr="00386F15">
        <w:rPr>
          <w:rFonts w:asciiTheme="majorHAnsi" w:hAnsiTheme="majorHAnsi"/>
          <w:sz w:val="24"/>
          <w:szCs w:val="24"/>
        </w:rPr>
        <w:t>overnors about the effectiveness of the policy on request, monitors this policy on a day-to-day basis.</w:t>
      </w:r>
    </w:p>
    <w:p w14:paraId="61A08B74" w14:textId="77777777" w:rsidR="000267C0" w:rsidRDefault="000267C0"/>
    <w:sectPr w:rsidR="000267C0" w:rsidSect="00386F15">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TE1B9F470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4203"/>
    <w:multiLevelType w:val="hybridMultilevel"/>
    <w:tmpl w:val="70E44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7A2145"/>
    <w:multiLevelType w:val="hybridMultilevel"/>
    <w:tmpl w:val="2132E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65ECE"/>
    <w:multiLevelType w:val="hybridMultilevel"/>
    <w:tmpl w:val="8690AD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27222"/>
    <w:multiLevelType w:val="hybridMultilevel"/>
    <w:tmpl w:val="A3A0D7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C15CB5"/>
    <w:multiLevelType w:val="hybridMultilevel"/>
    <w:tmpl w:val="A3801694"/>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DB4BF8"/>
    <w:multiLevelType w:val="hybridMultilevel"/>
    <w:tmpl w:val="3C760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4F27D5"/>
    <w:multiLevelType w:val="hybridMultilevel"/>
    <w:tmpl w:val="AEFA40D2"/>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A506BB"/>
    <w:multiLevelType w:val="hybridMultilevel"/>
    <w:tmpl w:val="AA6A1A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5E2499"/>
    <w:multiLevelType w:val="hybridMultilevel"/>
    <w:tmpl w:val="988A89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8801AD"/>
    <w:multiLevelType w:val="hybridMultilevel"/>
    <w:tmpl w:val="DFD2FDC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9940CB"/>
    <w:multiLevelType w:val="hybridMultilevel"/>
    <w:tmpl w:val="E868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002D5"/>
    <w:multiLevelType w:val="hybridMultilevel"/>
    <w:tmpl w:val="9736A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E33D6D"/>
    <w:multiLevelType w:val="hybridMultilevel"/>
    <w:tmpl w:val="93A6B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2D33E1"/>
    <w:multiLevelType w:val="hybridMultilevel"/>
    <w:tmpl w:val="0F0A4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04B3C24"/>
    <w:multiLevelType w:val="hybridMultilevel"/>
    <w:tmpl w:val="FA16DA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8370D9"/>
    <w:multiLevelType w:val="hybridMultilevel"/>
    <w:tmpl w:val="1FB84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5A342D"/>
    <w:multiLevelType w:val="hybridMultilevel"/>
    <w:tmpl w:val="A0C417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DC6728"/>
    <w:multiLevelType w:val="hybridMultilevel"/>
    <w:tmpl w:val="3DD69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2"/>
  </w:num>
  <w:num w:numId="4">
    <w:abstractNumId w:val="16"/>
  </w:num>
  <w:num w:numId="5">
    <w:abstractNumId w:val="1"/>
  </w:num>
  <w:num w:numId="6">
    <w:abstractNumId w:val="14"/>
  </w:num>
  <w:num w:numId="7">
    <w:abstractNumId w:val="8"/>
  </w:num>
  <w:num w:numId="8">
    <w:abstractNumId w:val="7"/>
  </w:num>
  <w:num w:numId="9">
    <w:abstractNumId w:val="3"/>
  </w:num>
  <w:num w:numId="10">
    <w:abstractNumId w:val="11"/>
  </w:num>
  <w:num w:numId="11">
    <w:abstractNumId w:val="12"/>
  </w:num>
  <w:num w:numId="12">
    <w:abstractNumId w:val="0"/>
  </w:num>
  <w:num w:numId="13">
    <w:abstractNumId w:val="15"/>
  </w:num>
  <w:num w:numId="14">
    <w:abstractNumId w:val="13"/>
  </w:num>
  <w:num w:numId="15">
    <w:abstractNumId w:val="4"/>
  </w:num>
  <w:num w:numId="16">
    <w:abstractNumId w:val="6"/>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15"/>
    <w:rsid w:val="000267C0"/>
    <w:rsid w:val="000B63F7"/>
    <w:rsid w:val="00266057"/>
    <w:rsid w:val="00305675"/>
    <w:rsid w:val="003545EC"/>
    <w:rsid w:val="00386F15"/>
    <w:rsid w:val="00405AA5"/>
    <w:rsid w:val="005E6C00"/>
    <w:rsid w:val="0062084D"/>
    <w:rsid w:val="0069193E"/>
    <w:rsid w:val="00695C8D"/>
    <w:rsid w:val="006A7FC2"/>
    <w:rsid w:val="006F6AE6"/>
    <w:rsid w:val="007379F3"/>
    <w:rsid w:val="007B3208"/>
    <w:rsid w:val="008500CF"/>
    <w:rsid w:val="00A93E05"/>
    <w:rsid w:val="00B461A2"/>
    <w:rsid w:val="00B46806"/>
    <w:rsid w:val="00C43BDE"/>
    <w:rsid w:val="00D27293"/>
    <w:rsid w:val="00D8641E"/>
    <w:rsid w:val="00DF236E"/>
    <w:rsid w:val="00E75DA4"/>
    <w:rsid w:val="00FF1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70B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15"/>
    <w:rPr>
      <w:rFonts w:ascii="Times New Roman" w:eastAsia="Times New Roman" w:hAnsi="Times New Roman" w:cs="Times New Roman"/>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405A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paragraph" w:styleId="ListParagraph">
    <w:name w:val="List Paragraph"/>
    <w:basedOn w:val="Normal"/>
    <w:uiPriority w:val="34"/>
    <w:qFormat/>
    <w:rsid w:val="00386F15"/>
    <w:pPr>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semiHidden/>
    <w:rsid w:val="00405AA5"/>
    <w:rPr>
      <w:rFonts w:asciiTheme="majorHAnsi" w:eastAsiaTheme="majorEastAsia" w:hAnsiTheme="majorHAnsi" w:cstheme="majorBidi"/>
      <w:b/>
      <w:bCs/>
      <w:color w:val="4F81BD" w:themeColor="accent1"/>
      <w:lang w:val="en-GB"/>
    </w:rPr>
  </w:style>
  <w:style w:type="paragraph" w:styleId="BodyText">
    <w:name w:val="Body Text"/>
    <w:basedOn w:val="Normal"/>
    <w:link w:val="BodyTextChar"/>
    <w:semiHidden/>
    <w:rsid w:val="00405AA5"/>
    <w:pPr>
      <w:spacing w:after="120"/>
      <w:ind w:left="720" w:hanging="720"/>
    </w:pPr>
    <w:rPr>
      <w:rFonts w:ascii="Arial" w:hAnsi="Arial"/>
      <w:sz w:val="22"/>
      <w:lang w:eastAsia="en-GB"/>
    </w:rPr>
  </w:style>
  <w:style w:type="character" w:customStyle="1" w:styleId="BodyTextChar">
    <w:name w:val="Body Text Char"/>
    <w:basedOn w:val="DefaultParagraphFont"/>
    <w:link w:val="BodyText"/>
    <w:semiHidden/>
    <w:rsid w:val="00405AA5"/>
    <w:rPr>
      <w:rFonts w:ascii="Arial" w:eastAsia="Times New Roman" w:hAnsi="Arial" w:cs="Times New Roman"/>
      <w:sz w:val="22"/>
      <w:lang w:val="en-GB" w:eastAsia="en-GB"/>
    </w:rPr>
  </w:style>
  <w:style w:type="table" w:styleId="TableGrid">
    <w:name w:val="Table Grid"/>
    <w:basedOn w:val="TableNormal"/>
    <w:uiPriority w:val="59"/>
    <w:rsid w:val="00B4680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15"/>
    <w:rPr>
      <w:rFonts w:ascii="Times New Roman" w:eastAsia="Times New Roman" w:hAnsi="Times New Roman" w:cs="Times New Roman"/>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405A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paragraph" w:styleId="ListParagraph">
    <w:name w:val="List Paragraph"/>
    <w:basedOn w:val="Normal"/>
    <w:uiPriority w:val="34"/>
    <w:qFormat/>
    <w:rsid w:val="00386F15"/>
    <w:pPr>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semiHidden/>
    <w:rsid w:val="00405AA5"/>
    <w:rPr>
      <w:rFonts w:asciiTheme="majorHAnsi" w:eastAsiaTheme="majorEastAsia" w:hAnsiTheme="majorHAnsi" w:cstheme="majorBidi"/>
      <w:b/>
      <w:bCs/>
      <w:color w:val="4F81BD" w:themeColor="accent1"/>
      <w:lang w:val="en-GB"/>
    </w:rPr>
  </w:style>
  <w:style w:type="paragraph" w:styleId="BodyText">
    <w:name w:val="Body Text"/>
    <w:basedOn w:val="Normal"/>
    <w:link w:val="BodyTextChar"/>
    <w:semiHidden/>
    <w:rsid w:val="00405AA5"/>
    <w:pPr>
      <w:spacing w:after="120"/>
      <w:ind w:left="720" w:hanging="720"/>
    </w:pPr>
    <w:rPr>
      <w:rFonts w:ascii="Arial" w:hAnsi="Arial"/>
      <w:sz w:val="22"/>
      <w:lang w:eastAsia="en-GB"/>
    </w:rPr>
  </w:style>
  <w:style w:type="character" w:customStyle="1" w:styleId="BodyTextChar">
    <w:name w:val="Body Text Char"/>
    <w:basedOn w:val="DefaultParagraphFont"/>
    <w:link w:val="BodyText"/>
    <w:semiHidden/>
    <w:rsid w:val="00405AA5"/>
    <w:rPr>
      <w:rFonts w:ascii="Arial" w:eastAsia="Times New Roman" w:hAnsi="Arial" w:cs="Times New Roman"/>
      <w:sz w:val="22"/>
      <w:lang w:val="en-GB" w:eastAsia="en-GB"/>
    </w:rPr>
  </w:style>
  <w:style w:type="table" w:styleId="TableGrid">
    <w:name w:val="Table Grid"/>
    <w:basedOn w:val="TableNormal"/>
    <w:uiPriority w:val="59"/>
    <w:rsid w:val="00B4680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george</dc:creator>
  <cp:lastModifiedBy>Office</cp:lastModifiedBy>
  <cp:revision>5</cp:revision>
  <dcterms:created xsi:type="dcterms:W3CDTF">2016-01-20T05:07:00Z</dcterms:created>
  <dcterms:modified xsi:type="dcterms:W3CDTF">2016-10-12T14:04:00Z</dcterms:modified>
</cp:coreProperties>
</file>